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pPr w:leftFromText="180" w:rightFromText="180" w:vertAnchor="text" w:horzAnchor="margin" w:tblpXSpec="center" w:tblpY="596"/>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3"/>
      </w:tblGrid>
      <w:tr w:rsidR="008677C5" w:rsidRPr="00107143" w:rsidTr="008677C5">
        <w:tc>
          <w:tcPr>
            <w:tcW w:w="11023" w:type="dxa"/>
          </w:tcPr>
          <w:p w:rsidR="008677C5" w:rsidRPr="00107143" w:rsidRDefault="00D333E8" w:rsidP="008677C5">
            <w:pPr>
              <w:ind w:firstLine="360"/>
              <w:jc w:val="center"/>
              <w:rPr>
                <w:rFonts w:ascii="Times New Roman" w:hAnsi="Times New Roman" w:cs="Times New Roman"/>
                <w:b/>
                <w:lang w:val="ru-RU"/>
              </w:rPr>
            </w:pPr>
            <w:r>
              <w:rPr>
                <w:noProof/>
                <w:lang w:val="ru-RU" w:eastAsia="ru-RU"/>
              </w:rPr>
              <w:drawing>
                <wp:anchor distT="0" distB="0" distL="114300" distR="114300" simplePos="0" relativeHeight="251658240" behindDoc="0" locked="0" layoutInCell="1" allowOverlap="1">
                  <wp:simplePos x="0" y="0"/>
                  <wp:positionH relativeFrom="column">
                    <wp:posOffset>-481330</wp:posOffset>
                  </wp:positionH>
                  <wp:positionV relativeFrom="paragraph">
                    <wp:posOffset>-879475</wp:posOffset>
                  </wp:positionV>
                  <wp:extent cx="7353300" cy="4152900"/>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353300" cy="415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77C5" w:rsidRPr="00107143">
              <w:rPr>
                <w:rFonts w:ascii="Times New Roman" w:hAnsi="Times New Roman" w:cs="Times New Roman"/>
                <w:b/>
                <w:lang w:val="ru-RU"/>
              </w:rPr>
              <w:t>ФИЛИАЛ МУНИЦИПАЛЬНОГО АВТОНОМНОГО ОБЩЕОБРАЗОВАТЕЛЬНОГО УЧРЕЖДЕНИЯ</w:t>
            </w:r>
          </w:p>
          <w:p w:rsidR="008677C5" w:rsidRPr="00107143" w:rsidRDefault="008677C5" w:rsidP="008677C5">
            <w:pPr>
              <w:ind w:firstLine="360"/>
              <w:jc w:val="center"/>
              <w:rPr>
                <w:rFonts w:ascii="Times New Roman" w:hAnsi="Times New Roman" w:cs="Times New Roman"/>
                <w:b/>
                <w:lang w:val="ru-RU"/>
              </w:rPr>
            </w:pPr>
            <w:r w:rsidRPr="00107143">
              <w:rPr>
                <w:rFonts w:ascii="Times New Roman" w:hAnsi="Times New Roman" w:cs="Times New Roman"/>
                <w:b/>
                <w:lang w:val="ru-RU"/>
              </w:rPr>
              <w:t>ГАГАРИНСКАЯ СРЕДНЯЯ ОБЩЕОБРАЗОВАТЕЛЬНАЯ ШКОЛА</w:t>
            </w:r>
          </w:p>
          <w:p w:rsidR="008677C5" w:rsidRPr="00107143" w:rsidRDefault="008677C5" w:rsidP="008677C5">
            <w:pPr>
              <w:ind w:firstLine="360"/>
              <w:jc w:val="center"/>
              <w:rPr>
                <w:rFonts w:ascii="Times New Roman" w:hAnsi="Times New Roman" w:cs="Times New Roman"/>
                <w:b/>
                <w:lang w:val="ru-RU"/>
              </w:rPr>
            </w:pPr>
            <w:r w:rsidRPr="00107143">
              <w:rPr>
                <w:rFonts w:ascii="Times New Roman" w:hAnsi="Times New Roman" w:cs="Times New Roman"/>
                <w:b/>
                <w:lang w:val="ru-RU"/>
              </w:rPr>
              <w:t>НОВОЛОКТИНСКАЯ СРЕДНЯЯ ОБЩЕОБРАЗОВАТЕЛЬНАЯ ШКОЛА</w:t>
            </w:r>
          </w:p>
          <w:p w:rsidR="008677C5" w:rsidRPr="00107143" w:rsidRDefault="008677C5" w:rsidP="008677C5">
            <w:pPr>
              <w:ind w:firstLine="360"/>
              <w:jc w:val="center"/>
              <w:rPr>
                <w:rFonts w:ascii="Times New Roman" w:hAnsi="Times New Roman" w:cs="Times New Roman"/>
                <w:b/>
              </w:rPr>
            </w:pPr>
          </w:p>
          <w:p w:rsidR="008677C5" w:rsidRPr="00107143" w:rsidRDefault="008677C5" w:rsidP="008677C5">
            <w:pPr>
              <w:ind w:firstLine="360"/>
              <w:jc w:val="center"/>
              <w:rPr>
                <w:rFonts w:ascii="Times New Roman" w:hAnsi="Times New Roman" w:cs="Times New Roman"/>
                <w:b/>
              </w:rPr>
            </w:pPr>
          </w:p>
          <w:p w:rsidR="008677C5" w:rsidRPr="00107143" w:rsidRDefault="008677C5" w:rsidP="008677C5">
            <w:pPr>
              <w:pStyle w:val="ae"/>
              <w:jc w:val="center"/>
              <w:rPr>
                <w:rFonts w:ascii="Times New Roman" w:hAnsi="Times New Roman" w:cs="Times New Roman"/>
                <w:sz w:val="22"/>
                <w:szCs w:val="22"/>
              </w:rPr>
            </w:pPr>
          </w:p>
        </w:tc>
      </w:tr>
    </w:tbl>
    <w:p w:rsidR="00534791" w:rsidRDefault="00534791" w:rsidP="00534791">
      <w:pPr>
        <w:spacing w:line="408" w:lineRule="auto"/>
        <w:ind w:left="120"/>
        <w:jc w:val="center"/>
        <w:rPr>
          <w:rFonts w:ascii="Calibri" w:eastAsia="Calibri" w:hAnsi="Calibri" w:cs="Calibri"/>
          <w:color w:val="000000"/>
        </w:rPr>
      </w:pPr>
      <w:r>
        <w:rPr>
          <w:b/>
          <w:color w:val="000000"/>
          <w:sz w:val="28"/>
          <w:szCs w:val="28"/>
        </w:rPr>
        <w:t>МИНИСТЕРСТВО ПРОСВЕЩЕНИЯ РОССИЙСКОЙ ФЕДЕРАЦИИ</w:t>
      </w:r>
    </w:p>
    <w:p w:rsidR="00534791" w:rsidRPr="00631E07" w:rsidRDefault="00534791" w:rsidP="00534791">
      <w:pPr>
        <w:ind w:left="120"/>
        <w:jc w:val="center"/>
      </w:pPr>
    </w:p>
    <w:tbl>
      <w:tblPr>
        <w:tblStyle w:val="21"/>
        <w:tblpPr w:leftFromText="180" w:rightFromText="180" w:vertAnchor="text" w:horzAnchor="margin" w:tblpXSpec="center" w:tblpY="209"/>
        <w:tblW w:w="10343" w:type="dxa"/>
        <w:tblLayout w:type="fixed"/>
        <w:tblLook w:val="0000" w:firstRow="0" w:lastRow="0" w:firstColumn="0" w:lastColumn="0" w:noHBand="0" w:noVBand="0"/>
      </w:tblPr>
      <w:tblGrid>
        <w:gridCol w:w="3397"/>
        <w:gridCol w:w="3402"/>
        <w:gridCol w:w="3544"/>
      </w:tblGrid>
      <w:tr w:rsidR="00534791" w:rsidTr="008677C5">
        <w:trPr>
          <w:cnfStyle w:val="000000100000" w:firstRow="0" w:lastRow="0" w:firstColumn="0" w:lastColumn="0" w:oddVBand="0" w:evenVBand="0" w:oddHBand="1" w:evenHBand="0" w:firstRowFirstColumn="0" w:firstRowLastColumn="0" w:lastRowFirstColumn="0" w:lastRowLastColumn="0"/>
          <w:trHeight w:val="1"/>
        </w:trPr>
        <w:tc>
          <w:tcPr>
            <w:cnfStyle w:val="000010000000" w:firstRow="0" w:lastRow="0" w:firstColumn="0" w:lastColumn="0" w:oddVBand="1" w:evenVBand="0" w:oddHBand="0" w:evenHBand="0" w:firstRowFirstColumn="0" w:firstRowLastColumn="0" w:lastRowFirstColumn="0" w:lastRowLastColumn="0"/>
            <w:tcW w:w="3397" w:type="dxa"/>
          </w:tcPr>
          <w:p w:rsidR="00534791" w:rsidRDefault="00534791" w:rsidP="00FA2FC8">
            <w:pPr>
              <w:spacing w:after="120" w:line="276" w:lineRule="auto"/>
              <w:jc w:val="both"/>
              <w:rPr>
                <w:color w:val="000000"/>
                <w:sz w:val="28"/>
                <w:szCs w:val="28"/>
              </w:rPr>
            </w:pPr>
            <w:r>
              <w:rPr>
                <w:color w:val="000000"/>
                <w:sz w:val="28"/>
                <w:szCs w:val="28"/>
              </w:rPr>
              <w:t>РАССМОТРЕНО</w:t>
            </w:r>
          </w:p>
          <w:p w:rsidR="00534791" w:rsidRDefault="00534791" w:rsidP="00FA2FC8">
            <w:pPr>
              <w:spacing w:after="120" w:line="276" w:lineRule="auto"/>
              <w:rPr>
                <w:color w:val="000000"/>
                <w:sz w:val="28"/>
                <w:szCs w:val="28"/>
              </w:rPr>
            </w:pPr>
            <w:r>
              <w:rPr>
                <w:color w:val="000000"/>
                <w:sz w:val="28"/>
                <w:szCs w:val="28"/>
              </w:rPr>
              <w:t>Руководитель ШМО</w:t>
            </w:r>
          </w:p>
          <w:p w:rsidR="00534791" w:rsidRPr="00C73257" w:rsidRDefault="00534791" w:rsidP="00FA2FC8">
            <w:pPr>
              <w:spacing w:after="120"/>
              <w:rPr>
                <w:color w:val="000000"/>
              </w:rPr>
            </w:pPr>
            <w:r>
              <w:rPr>
                <w:color w:val="000000"/>
                <w:sz w:val="24"/>
                <w:szCs w:val="24"/>
              </w:rPr>
              <w:t>________О.В. Ермакова</w:t>
            </w:r>
          </w:p>
          <w:p w:rsidR="00534791" w:rsidRPr="00C73257" w:rsidRDefault="00534791" w:rsidP="00FA2FC8">
            <w:pPr>
              <w:jc w:val="center"/>
              <w:rPr>
                <w:color w:val="000000"/>
              </w:rPr>
            </w:pPr>
            <w:r w:rsidRPr="00C73257">
              <w:rPr>
                <w:color w:val="000000"/>
              </w:rPr>
              <w:t>ФИО</w:t>
            </w:r>
          </w:p>
          <w:p w:rsidR="00534791" w:rsidRDefault="00534791" w:rsidP="00FA2FC8">
            <w:pPr>
              <w:rPr>
                <w:color w:val="000000"/>
                <w:sz w:val="24"/>
                <w:szCs w:val="24"/>
              </w:rPr>
            </w:pPr>
            <w:r>
              <w:rPr>
                <w:color w:val="000000"/>
                <w:sz w:val="24"/>
                <w:szCs w:val="24"/>
              </w:rPr>
              <w:t>Протокол от «__»_____2025г.</w:t>
            </w:r>
          </w:p>
          <w:p w:rsidR="00534791" w:rsidRDefault="00534791" w:rsidP="00FA2FC8">
            <w:pPr>
              <w:rPr>
                <w:color w:val="000000"/>
                <w:sz w:val="24"/>
                <w:szCs w:val="24"/>
              </w:rPr>
            </w:pPr>
            <w:r>
              <w:rPr>
                <w:color w:val="000000"/>
                <w:sz w:val="24"/>
                <w:szCs w:val="24"/>
              </w:rPr>
              <w:t>№______</w:t>
            </w:r>
          </w:p>
          <w:p w:rsidR="00534791" w:rsidRDefault="00534791" w:rsidP="00FA2FC8"/>
        </w:tc>
        <w:tc>
          <w:tcPr>
            <w:cnfStyle w:val="000001000000" w:firstRow="0" w:lastRow="0" w:firstColumn="0" w:lastColumn="0" w:oddVBand="0" w:evenVBand="1" w:oddHBand="0" w:evenHBand="0" w:firstRowFirstColumn="0" w:firstRowLastColumn="0" w:lastRowFirstColumn="0" w:lastRowLastColumn="0"/>
            <w:tcW w:w="3402" w:type="dxa"/>
          </w:tcPr>
          <w:p w:rsidR="00534791" w:rsidRDefault="00534791" w:rsidP="00FA2FC8">
            <w:pPr>
              <w:spacing w:after="120" w:line="276" w:lineRule="auto"/>
              <w:rPr>
                <w:color w:val="000000"/>
                <w:sz w:val="28"/>
                <w:szCs w:val="28"/>
              </w:rPr>
            </w:pPr>
            <w:r>
              <w:rPr>
                <w:color w:val="000000"/>
                <w:sz w:val="28"/>
                <w:szCs w:val="28"/>
              </w:rPr>
              <w:t>СОГЛАСОВАНО</w:t>
            </w:r>
          </w:p>
          <w:p w:rsidR="00534791" w:rsidRDefault="00534791" w:rsidP="00FA2FC8">
            <w:pPr>
              <w:spacing w:after="120" w:line="276" w:lineRule="auto"/>
              <w:rPr>
                <w:color w:val="000000"/>
                <w:sz w:val="28"/>
                <w:szCs w:val="28"/>
              </w:rPr>
            </w:pPr>
            <w:r>
              <w:rPr>
                <w:color w:val="000000"/>
                <w:sz w:val="28"/>
                <w:szCs w:val="28"/>
              </w:rPr>
              <w:t>Старший методист</w:t>
            </w:r>
          </w:p>
          <w:p w:rsidR="00534791" w:rsidRPr="00C73257" w:rsidRDefault="00534791" w:rsidP="00FA2FC8">
            <w:pPr>
              <w:spacing w:after="120"/>
              <w:rPr>
                <w:color w:val="000000"/>
              </w:rPr>
            </w:pPr>
            <w:r>
              <w:rPr>
                <w:color w:val="000000"/>
                <w:sz w:val="24"/>
                <w:szCs w:val="24"/>
              </w:rPr>
              <w:t>________Е.Н.Луговских</w:t>
            </w:r>
          </w:p>
          <w:p w:rsidR="00534791" w:rsidRPr="00C73257" w:rsidRDefault="00534791" w:rsidP="00FA2FC8">
            <w:pPr>
              <w:jc w:val="center"/>
              <w:rPr>
                <w:color w:val="000000"/>
              </w:rPr>
            </w:pPr>
            <w:r w:rsidRPr="00C73257">
              <w:rPr>
                <w:color w:val="000000"/>
              </w:rPr>
              <w:t>ФИО</w:t>
            </w:r>
          </w:p>
          <w:p w:rsidR="00534791" w:rsidRDefault="00534791" w:rsidP="00FA2FC8">
            <w:pPr>
              <w:rPr>
                <w:color w:val="000000"/>
                <w:sz w:val="24"/>
                <w:szCs w:val="24"/>
              </w:rPr>
            </w:pPr>
            <w:r>
              <w:rPr>
                <w:color w:val="000000"/>
                <w:sz w:val="24"/>
                <w:szCs w:val="24"/>
              </w:rPr>
              <w:t>Протокол от «__»_____2025г.</w:t>
            </w:r>
          </w:p>
          <w:p w:rsidR="00534791" w:rsidRDefault="00534791" w:rsidP="00FA2FC8">
            <w:pPr>
              <w:rPr>
                <w:color w:val="000000"/>
                <w:sz w:val="24"/>
                <w:szCs w:val="24"/>
              </w:rPr>
            </w:pPr>
            <w:r>
              <w:rPr>
                <w:color w:val="000000"/>
                <w:sz w:val="24"/>
                <w:szCs w:val="24"/>
              </w:rPr>
              <w:t>№______</w:t>
            </w:r>
          </w:p>
          <w:p w:rsidR="00534791" w:rsidRDefault="00534791" w:rsidP="00FA2FC8"/>
        </w:tc>
        <w:tc>
          <w:tcPr>
            <w:cnfStyle w:val="000010000000" w:firstRow="0" w:lastRow="0" w:firstColumn="0" w:lastColumn="0" w:oddVBand="1" w:evenVBand="0" w:oddHBand="0" w:evenHBand="0" w:firstRowFirstColumn="0" w:firstRowLastColumn="0" w:lastRowFirstColumn="0" w:lastRowLastColumn="0"/>
            <w:tcW w:w="3544" w:type="dxa"/>
          </w:tcPr>
          <w:p w:rsidR="00534791" w:rsidRDefault="00534791" w:rsidP="00FA2FC8">
            <w:pPr>
              <w:spacing w:after="120" w:line="276" w:lineRule="auto"/>
              <w:rPr>
                <w:color w:val="000000"/>
                <w:sz w:val="28"/>
                <w:szCs w:val="28"/>
              </w:rPr>
            </w:pPr>
            <w:r>
              <w:rPr>
                <w:color w:val="000000"/>
                <w:sz w:val="28"/>
                <w:szCs w:val="28"/>
              </w:rPr>
              <w:t>УТВЕРЖДЕНО</w:t>
            </w:r>
          </w:p>
          <w:p w:rsidR="00534791" w:rsidRDefault="00534791" w:rsidP="00FA2FC8">
            <w:pPr>
              <w:spacing w:after="120" w:line="276" w:lineRule="auto"/>
              <w:rPr>
                <w:color w:val="000000"/>
                <w:sz w:val="28"/>
                <w:szCs w:val="28"/>
              </w:rPr>
            </w:pPr>
            <w:r>
              <w:rPr>
                <w:color w:val="000000"/>
                <w:sz w:val="28"/>
                <w:szCs w:val="28"/>
              </w:rPr>
              <w:t>Заведующая</w:t>
            </w:r>
          </w:p>
          <w:p w:rsidR="00534791" w:rsidRPr="00C73257" w:rsidRDefault="00534791" w:rsidP="00FA2FC8">
            <w:pPr>
              <w:spacing w:after="120"/>
              <w:rPr>
                <w:color w:val="000000"/>
              </w:rPr>
            </w:pPr>
            <w:r>
              <w:rPr>
                <w:color w:val="000000"/>
                <w:sz w:val="24"/>
                <w:szCs w:val="24"/>
              </w:rPr>
              <w:t>_________Л.В.Скорина</w:t>
            </w:r>
          </w:p>
          <w:p w:rsidR="00534791" w:rsidRPr="00C73257" w:rsidRDefault="00534791" w:rsidP="00FA2FC8">
            <w:pPr>
              <w:jc w:val="center"/>
              <w:rPr>
                <w:color w:val="000000"/>
              </w:rPr>
            </w:pPr>
            <w:r w:rsidRPr="00C73257">
              <w:rPr>
                <w:color w:val="000000"/>
              </w:rPr>
              <w:t>ФИО</w:t>
            </w:r>
          </w:p>
          <w:p w:rsidR="00534791" w:rsidRDefault="00534791" w:rsidP="00FA2FC8">
            <w:pPr>
              <w:rPr>
                <w:color w:val="000000"/>
                <w:sz w:val="24"/>
                <w:szCs w:val="24"/>
              </w:rPr>
            </w:pPr>
            <w:r>
              <w:rPr>
                <w:color w:val="000000"/>
                <w:sz w:val="24"/>
                <w:szCs w:val="24"/>
              </w:rPr>
              <w:t>Протокол от «__»_____2025г.</w:t>
            </w:r>
          </w:p>
          <w:p w:rsidR="00534791" w:rsidRDefault="00534791" w:rsidP="00FA2FC8">
            <w:pPr>
              <w:rPr>
                <w:color w:val="000000"/>
                <w:sz w:val="24"/>
                <w:szCs w:val="24"/>
              </w:rPr>
            </w:pPr>
            <w:r>
              <w:rPr>
                <w:color w:val="000000"/>
                <w:sz w:val="24"/>
                <w:szCs w:val="24"/>
              </w:rPr>
              <w:t>№______</w:t>
            </w:r>
          </w:p>
          <w:p w:rsidR="00534791" w:rsidRDefault="00534791" w:rsidP="00FA2FC8"/>
        </w:tc>
      </w:tr>
    </w:tbl>
    <w:p w:rsidR="00534791" w:rsidRDefault="00534791" w:rsidP="00534791">
      <w:pPr>
        <w:ind w:left="120"/>
        <w:rPr>
          <w:rFonts w:ascii="Calibri" w:eastAsia="Calibri" w:hAnsi="Calibri" w:cs="Calibri"/>
          <w:color w:val="000000"/>
        </w:rPr>
      </w:pPr>
    </w:p>
    <w:p w:rsidR="00D5304A" w:rsidRPr="00534791" w:rsidRDefault="00D5304A">
      <w:pPr>
        <w:spacing w:after="0"/>
        <w:ind w:left="120"/>
        <w:rPr>
          <w:lang w:val="ru-RU"/>
        </w:rPr>
      </w:pPr>
    </w:p>
    <w:p w:rsidR="00D5304A" w:rsidRPr="00534791" w:rsidRDefault="00D5304A">
      <w:pPr>
        <w:spacing w:after="0"/>
        <w:ind w:left="120"/>
        <w:rPr>
          <w:lang w:val="ru-RU"/>
        </w:rPr>
      </w:pPr>
    </w:p>
    <w:p w:rsidR="00D5304A" w:rsidRPr="00534791" w:rsidRDefault="00D5304A">
      <w:pPr>
        <w:spacing w:after="0"/>
        <w:ind w:left="120"/>
        <w:rPr>
          <w:lang w:val="ru-RU"/>
        </w:rPr>
      </w:pPr>
    </w:p>
    <w:p w:rsidR="00D5304A" w:rsidRPr="00534791" w:rsidRDefault="00E36EBE">
      <w:pPr>
        <w:spacing w:after="0" w:line="408" w:lineRule="auto"/>
        <w:ind w:left="120"/>
        <w:jc w:val="center"/>
        <w:rPr>
          <w:lang w:val="ru-RU"/>
        </w:rPr>
      </w:pPr>
      <w:r w:rsidRPr="00534791">
        <w:rPr>
          <w:rFonts w:ascii="Times New Roman" w:hAnsi="Times New Roman"/>
          <w:b/>
          <w:color w:val="000000"/>
          <w:sz w:val="28"/>
          <w:lang w:val="ru-RU"/>
        </w:rPr>
        <w:t>РАБОЧАЯ ПРОГРАММА</w:t>
      </w:r>
    </w:p>
    <w:p w:rsidR="00D5304A" w:rsidRPr="00534791" w:rsidRDefault="00E36EBE">
      <w:pPr>
        <w:spacing w:after="0" w:line="408" w:lineRule="auto"/>
        <w:ind w:left="120"/>
        <w:jc w:val="center"/>
        <w:rPr>
          <w:lang w:val="ru-RU"/>
        </w:rPr>
      </w:pPr>
      <w:r w:rsidRPr="00534791">
        <w:rPr>
          <w:rFonts w:ascii="Times New Roman" w:hAnsi="Times New Roman"/>
          <w:color w:val="000000"/>
          <w:sz w:val="28"/>
          <w:lang w:val="ru-RU"/>
        </w:rPr>
        <w:t>(</w:t>
      </w:r>
      <w:r>
        <w:rPr>
          <w:rFonts w:ascii="Times New Roman" w:hAnsi="Times New Roman"/>
          <w:color w:val="000000"/>
          <w:sz w:val="28"/>
        </w:rPr>
        <w:t>ID</w:t>
      </w:r>
      <w:r w:rsidRPr="00534791">
        <w:rPr>
          <w:rFonts w:ascii="Times New Roman" w:hAnsi="Times New Roman"/>
          <w:color w:val="000000"/>
          <w:sz w:val="28"/>
          <w:lang w:val="ru-RU"/>
        </w:rPr>
        <w:t xml:space="preserve"> 9626139)</w:t>
      </w:r>
    </w:p>
    <w:p w:rsidR="00D5304A" w:rsidRPr="00534791" w:rsidRDefault="00D5304A">
      <w:pPr>
        <w:spacing w:after="0"/>
        <w:ind w:left="120"/>
        <w:jc w:val="center"/>
        <w:rPr>
          <w:lang w:val="ru-RU"/>
        </w:rPr>
      </w:pPr>
    </w:p>
    <w:p w:rsidR="00D5304A" w:rsidRPr="00534791" w:rsidRDefault="00E36EBE">
      <w:pPr>
        <w:spacing w:after="0" w:line="408" w:lineRule="auto"/>
        <w:ind w:left="120"/>
        <w:jc w:val="center"/>
        <w:rPr>
          <w:lang w:val="ru-RU"/>
        </w:rPr>
      </w:pPr>
      <w:r w:rsidRPr="00534791">
        <w:rPr>
          <w:rFonts w:ascii="Times New Roman" w:hAnsi="Times New Roman"/>
          <w:b/>
          <w:color w:val="000000"/>
          <w:sz w:val="28"/>
          <w:lang w:val="ru-RU"/>
        </w:rPr>
        <w:t>учебного предмета «Биология. Углубленный уровень»</w:t>
      </w:r>
    </w:p>
    <w:p w:rsidR="00D5304A" w:rsidRPr="00534791" w:rsidRDefault="00E36EBE">
      <w:pPr>
        <w:spacing w:after="0" w:line="408" w:lineRule="auto"/>
        <w:ind w:left="120"/>
        <w:jc w:val="center"/>
        <w:rPr>
          <w:lang w:val="ru-RU"/>
        </w:rPr>
      </w:pPr>
      <w:r w:rsidRPr="00534791">
        <w:rPr>
          <w:rFonts w:ascii="Times New Roman" w:hAnsi="Times New Roman"/>
          <w:color w:val="000000"/>
          <w:sz w:val="28"/>
          <w:lang w:val="ru-RU"/>
        </w:rPr>
        <w:t xml:space="preserve">для обучающихся 10 –11 классов </w:t>
      </w: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D5304A">
      <w:pPr>
        <w:spacing w:after="0"/>
        <w:ind w:left="120"/>
        <w:jc w:val="center"/>
        <w:rPr>
          <w:lang w:val="ru-RU"/>
        </w:rPr>
      </w:pPr>
    </w:p>
    <w:p w:rsidR="00D5304A" w:rsidRPr="00534791" w:rsidRDefault="00E36EBE">
      <w:pPr>
        <w:spacing w:after="0"/>
        <w:ind w:left="120"/>
        <w:jc w:val="center"/>
        <w:rPr>
          <w:lang w:val="ru-RU"/>
        </w:rPr>
      </w:pPr>
      <w:bookmarkStart w:id="0" w:name="daf91b7c-f861-4f65-ac3d-7093d1098ae7"/>
      <w:r w:rsidRPr="00534791">
        <w:rPr>
          <w:rFonts w:ascii="Times New Roman" w:hAnsi="Times New Roman"/>
          <w:b/>
          <w:color w:val="000000"/>
          <w:sz w:val="28"/>
          <w:lang w:val="ru-RU"/>
        </w:rPr>
        <w:t>с.Новолокти</w:t>
      </w:r>
      <w:bookmarkEnd w:id="0"/>
      <w:r w:rsidRPr="00534791">
        <w:rPr>
          <w:rFonts w:ascii="Times New Roman" w:hAnsi="Times New Roman"/>
          <w:b/>
          <w:color w:val="000000"/>
          <w:sz w:val="28"/>
          <w:lang w:val="ru-RU"/>
        </w:rPr>
        <w:t xml:space="preserve"> </w:t>
      </w:r>
      <w:bookmarkStart w:id="1" w:name="6d9e9922-8c7a-4bd6-b337-ac3d7fc668dc"/>
      <w:r w:rsidRPr="00534791">
        <w:rPr>
          <w:rFonts w:ascii="Times New Roman" w:hAnsi="Times New Roman"/>
          <w:b/>
          <w:color w:val="000000"/>
          <w:sz w:val="28"/>
          <w:lang w:val="ru-RU"/>
        </w:rPr>
        <w:t>2025</w:t>
      </w:r>
      <w:bookmarkEnd w:id="1"/>
      <w:r w:rsidRPr="00534791">
        <w:rPr>
          <w:rFonts w:ascii="Times New Roman" w:hAnsi="Times New Roman"/>
          <w:b/>
          <w:color w:val="000000"/>
          <w:sz w:val="28"/>
          <w:lang w:val="ru-RU"/>
        </w:rPr>
        <w:t xml:space="preserve"> </w:t>
      </w:r>
    </w:p>
    <w:p w:rsidR="00D5304A" w:rsidRPr="00534791" w:rsidRDefault="00D5304A">
      <w:pPr>
        <w:spacing w:after="0"/>
        <w:ind w:left="120"/>
        <w:rPr>
          <w:lang w:val="ru-RU"/>
        </w:rPr>
      </w:pPr>
    </w:p>
    <w:p w:rsidR="00D5304A" w:rsidRPr="00534791" w:rsidRDefault="00D5304A">
      <w:pPr>
        <w:rPr>
          <w:lang w:val="ru-RU"/>
        </w:rPr>
        <w:sectPr w:rsidR="00D5304A" w:rsidRPr="00534791">
          <w:pgSz w:w="11906" w:h="16383"/>
          <w:pgMar w:top="1134" w:right="850" w:bottom="1134" w:left="1701" w:header="720" w:footer="720" w:gutter="0"/>
          <w:cols w:space="720"/>
        </w:sectPr>
      </w:pPr>
      <w:bookmarkStart w:id="2" w:name="block-78272448"/>
    </w:p>
    <w:p w:rsidR="00D5304A" w:rsidRPr="00534791" w:rsidRDefault="00E36EBE">
      <w:pPr>
        <w:spacing w:after="0" w:line="264" w:lineRule="auto"/>
        <w:ind w:firstLine="600"/>
        <w:jc w:val="both"/>
        <w:rPr>
          <w:lang w:val="ru-RU"/>
        </w:rPr>
      </w:pPr>
      <w:bookmarkStart w:id="3" w:name="block-78272449"/>
      <w:bookmarkEnd w:id="2"/>
      <w:r w:rsidRPr="00534791">
        <w:rPr>
          <w:rFonts w:ascii="Times New Roman" w:hAnsi="Times New Roman"/>
          <w:b/>
          <w:color w:val="000000"/>
          <w:sz w:val="28"/>
          <w:lang w:val="ru-RU"/>
        </w:rPr>
        <w:lastRenderedPageBreak/>
        <w:t>ПОЯСН</w:t>
      </w:r>
      <w:bookmarkStart w:id="4" w:name="_GoBack"/>
      <w:bookmarkEnd w:id="4"/>
      <w:r w:rsidRPr="00534791">
        <w:rPr>
          <w:rFonts w:ascii="Times New Roman" w:hAnsi="Times New Roman"/>
          <w:b/>
          <w:color w:val="000000"/>
          <w:sz w:val="28"/>
          <w:lang w:val="ru-RU"/>
        </w:rPr>
        <w:t>ИТЕЛЬНАЯ ЗАПИСКА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w:t>
      </w:r>
      <w:r w:rsidRPr="00534791">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534791">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534791">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5304A" w:rsidRPr="00534791" w:rsidRDefault="00E36EBE">
      <w:pPr>
        <w:spacing w:after="0" w:line="264" w:lineRule="auto"/>
        <w:ind w:firstLine="600"/>
        <w:jc w:val="both"/>
        <w:rPr>
          <w:lang w:val="ru-RU"/>
        </w:rPr>
      </w:pPr>
      <w:bookmarkStart w:id="5" w:name="ae087229-bc2a-42f7-a634-a0357f20ae55"/>
      <w:r w:rsidRPr="00534791">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5304A" w:rsidRPr="00534791" w:rsidRDefault="00D5304A">
      <w:pPr>
        <w:rPr>
          <w:lang w:val="ru-RU"/>
        </w:rPr>
        <w:sectPr w:rsidR="00D5304A" w:rsidRPr="00534791">
          <w:pgSz w:w="11906" w:h="16383"/>
          <w:pgMar w:top="1134" w:right="850" w:bottom="1134" w:left="1701" w:header="720" w:footer="720" w:gutter="0"/>
          <w:cols w:space="720"/>
        </w:sectPr>
      </w:pPr>
    </w:p>
    <w:p w:rsidR="00D5304A" w:rsidRPr="00534791" w:rsidRDefault="00E36EBE">
      <w:pPr>
        <w:spacing w:after="0" w:line="264" w:lineRule="auto"/>
        <w:ind w:left="120"/>
        <w:jc w:val="both"/>
        <w:rPr>
          <w:lang w:val="ru-RU"/>
        </w:rPr>
      </w:pPr>
      <w:bookmarkStart w:id="6" w:name="block-78272450"/>
      <w:bookmarkEnd w:id="3"/>
      <w:r w:rsidRPr="00534791">
        <w:rPr>
          <w:rFonts w:ascii="Times New Roman" w:hAnsi="Times New Roman"/>
          <w:b/>
          <w:color w:val="000000"/>
          <w:sz w:val="28"/>
          <w:lang w:val="ru-RU"/>
        </w:rPr>
        <w:lastRenderedPageBreak/>
        <w:t>СОДЕРЖАНИЕ ОБУЧЕНИЯ</w:t>
      </w:r>
    </w:p>
    <w:p w:rsidR="00D5304A" w:rsidRPr="00534791" w:rsidRDefault="00D5304A">
      <w:pPr>
        <w:spacing w:after="0" w:line="264" w:lineRule="auto"/>
        <w:ind w:left="120"/>
        <w:jc w:val="both"/>
        <w:rPr>
          <w:lang w:val="ru-RU"/>
        </w:rPr>
      </w:pPr>
    </w:p>
    <w:p w:rsidR="00D5304A" w:rsidRPr="00534791" w:rsidRDefault="00E36EBE">
      <w:pPr>
        <w:spacing w:after="0" w:line="264" w:lineRule="auto"/>
        <w:ind w:left="120"/>
        <w:jc w:val="both"/>
        <w:rPr>
          <w:lang w:val="ru-RU"/>
        </w:rPr>
      </w:pPr>
      <w:r w:rsidRPr="00534791">
        <w:rPr>
          <w:rFonts w:ascii="Times New Roman" w:hAnsi="Times New Roman"/>
          <w:b/>
          <w:color w:val="000000"/>
          <w:sz w:val="28"/>
          <w:lang w:val="ru-RU"/>
        </w:rPr>
        <w:t>10 КЛАСС</w:t>
      </w:r>
    </w:p>
    <w:p w:rsidR="00D5304A" w:rsidRPr="00534791" w:rsidRDefault="00D5304A">
      <w:pPr>
        <w:spacing w:after="0" w:line="264" w:lineRule="auto"/>
        <w:ind w:left="120"/>
        <w:jc w:val="both"/>
        <w:rPr>
          <w:lang w:val="ru-RU"/>
        </w:rPr>
      </w:pP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Содержание программы, выделенное </w:t>
      </w:r>
      <w:r w:rsidRPr="00534791">
        <w:rPr>
          <w:rFonts w:ascii="Times New Roman" w:hAnsi="Times New Roman"/>
          <w:i/>
          <w:color w:val="000000"/>
          <w:sz w:val="28"/>
          <w:lang w:val="ru-RU"/>
        </w:rPr>
        <w:t>курсивом</w:t>
      </w:r>
      <w:r w:rsidRPr="00534791">
        <w:rPr>
          <w:rFonts w:ascii="Times New Roman" w:hAnsi="Times New Roman"/>
          <w:color w:val="000000"/>
          <w:sz w:val="28"/>
          <w:lang w:val="ru-RU"/>
        </w:rPr>
        <w:t>, не входит в проверку государственной итоговой аттестации (ГИА).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 xml:space="preserve">Тема 1. Биология как наука </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D333E8" w:rsidRDefault="00E36EBE">
      <w:pPr>
        <w:spacing w:after="0" w:line="264" w:lineRule="auto"/>
        <w:ind w:firstLine="600"/>
        <w:jc w:val="both"/>
        <w:rPr>
          <w:lang w:val="ru-RU"/>
        </w:rPr>
      </w:pPr>
      <w:r w:rsidRPr="00534791">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D333E8">
        <w:rPr>
          <w:rFonts w:ascii="Times New Roman" w:hAnsi="Times New Roman"/>
          <w:color w:val="000000"/>
          <w:sz w:val="28"/>
          <w:lang w:val="ru-RU"/>
        </w:rPr>
        <w:t>Уотсон, Ф. Крик, Д. К. Беляев.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«Связь биологии с другими науками», «Система биологических наук».</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2. Живые системы и их изучение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«Использование различных методов при изучении живых систем».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3. Биология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534791">
        <w:rPr>
          <w:rFonts w:ascii="Times New Roman" w:hAnsi="Times New Roman"/>
          <w:i/>
          <w:color w:val="000000"/>
          <w:sz w:val="28"/>
          <w:lang w:val="ru-RU"/>
        </w:rPr>
        <w:t>Изучение фиксированных клеток</w:t>
      </w:r>
      <w:r w:rsidRPr="00534791">
        <w:rPr>
          <w:rFonts w:ascii="Times New Roman" w:hAnsi="Times New Roman"/>
          <w:color w:val="000000"/>
          <w:sz w:val="28"/>
          <w:lang w:val="ru-RU"/>
        </w:rPr>
        <w:t xml:space="preserve">. Электронная микроскопия. </w:t>
      </w:r>
      <w:r w:rsidRPr="00534791">
        <w:rPr>
          <w:rFonts w:ascii="Times New Roman" w:hAnsi="Times New Roman"/>
          <w:i/>
          <w:color w:val="000000"/>
          <w:sz w:val="28"/>
          <w:lang w:val="ru-RU"/>
        </w:rPr>
        <w:t>Конфокальная микроскопия. Витальное (прижизненное) изучение клеток.</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Р. Гук, А. Левенгук, Т. Шванн, М. Шлейден, Р. Вирхов, К. М. Бэр.</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4. Химическая организация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Органические вещества клетки. Биологические полимеры. </w:t>
      </w:r>
      <w:r w:rsidRPr="00D333E8">
        <w:rPr>
          <w:rFonts w:ascii="Times New Roman" w:hAnsi="Times New Roman"/>
          <w:color w:val="000000"/>
          <w:sz w:val="28"/>
          <w:lang w:val="ru-RU"/>
        </w:rPr>
        <w:t xml:space="preserve">Белки. Аминокислотный состав белков. </w:t>
      </w:r>
      <w:r w:rsidRPr="00534791">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534791">
        <w:rPr>
          <w:rFonts w:ascii="Times New Roman" w:hAnsi="Times New Roman"/>
          <w:i/>
          <w:color w:val="000000"/>
          <w:sz w:val="28"/>
          <w:lang w:val="ru-RU"/>
        </w:rPr>
        <w:t>Прионы</w:t>
      </w:r>
      <w:r w:rsidRPr="00534791">
        <w:rPr>
          <w:rFonts w:ascii="Times New Roman" w:hAnsi="Times New Roman"/>
          <w:color w:val="000000"/>
          <w:sz w:val="28"/>
          <w:lang w:val="ru-RU"/>
        </w:rPr>
        <w:t>.</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5304A" w:rsidRPr="00534791" w:rsidRDefault="00E36EBE">
      <w:pPr>
        <w:spacing w:after="0" w:line="264" w:lineRule="auto"/>
        <w:ind w:firstLine="600"/>
        <w:jc w:val="both"/>
        <w:rPr>
          <w:lang w:val="ru-RU"/>
        </w:rPr>
      </w:pPr>
      <w:r w:rsidRPr="00D333E8">
        <w:rPr>
          <w:rFonts w:ascii="Times New Roman" w:hAnsi="Times New Roman"/>
          <w:color w:val="000000"/>
          <w:sz w:val="28"/>
          <w:lang w:val="ru-RU"/>
        </w:rPr>
        <w:t xml:space="preserve">Липиды. Гидрофильно-гидрофобные свойства. </w:t>
      </w:r>
      <w:r w:rsidRPr="00534791">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D333E8">
        <w:rPr>
          <w:rFonts w:ascii="Times New Roman" w:hAnsi="Times New Roman"/>
          <w:color w:val="000000"/>
          <w:sz w:val="28"/>
          <w:lang w:val="ru-RU"/>
        </w:rPr>
        <w:t xml:space="preserve">Структура ДНК – двойная спираль. </w:t>
      </w:r>
      <w:r w:rsidRPr="00534791">
        <w:rPr>
          <w:rFonts w:ascii="Times New Roman" w:hAnsi="Times New Roman"/>
          <w:color w:val="000000"/>
          <w:sz w:val="28"/>
          <w:lang w:val="ru-RU"/>
        </w:rPr>
        <w:t>Местонахождение и биологические функции ДНК. Виды РНК. Функции РНК в клетке.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534791">
        <w:rPr>
          <w:rFonts w:ascii="Times New Roman" w:hAnsi="Times New Roman"/>
          <w:i/>
          <w:color w:val="000000"/>
          <w:sz w:val="28"/>
          <w:lang w:val="ru-RU"/>
        </w:rPr>
        <w:t>Другие нуклеозидтрифосфаты (НТФ).</w:t>
      </w:r>
      <w:r w:rsidRPr="00534791">
        <w:rPr>
          <w:rFonts w:ascii="Times New Roman" w:hAnsi="Times New Roman"/>
          <w:color w:val="000000"/>
          <w:sz w:val="28"/>
          <w:lang w:val="ru-RU"/>
        </w:rPr>
        <w:t xml:space="preserve"> Секвенирование ДНК. </w:t>
      </w:r>
      <w:r w:rsidRPr="00534791">
        <w:rPr>
          <w:rFonts w:ascii="Times New Roman" w:hAnsi="Times New Roman"/>
          <w:i/>
          <w:color w:val="000000"/>
          <w:sz w:val="28"/>
          <w:lang w:val="ru-RU"/>
        </w:rPr>
        <w:t>Методы геномики, транскриптомики, протеомики.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534791">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Л. Полинг, Дж. Уотсон, Ф. Крик, М. Уилкинс, Р. Франклин, Ф. Сэнгер, С. Прузинер.</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химическая посуда и оборудование.</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«Обнаружение белков с помощью качественных реакций».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5. Строение и функции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Цитоплазма. </w:t>
      </w:r>
      <w:r w:rsidRPr="00D333E8">
        <w:rPr>
          <w:rFonts w:ascii="Times New Roman" w:hAnsi="Times New Roman"/>
          <w:color w:val="000000"/>
          <w:sz w:val="28"/>
          <w:lang w:val="ru-RU"/>
        </w:rPr>
        <w:t xml:space="preserve">Цитозоль. Цитоскелет. Движение цитоплазмы. </w:t>
      </w:r>
      <w:r w:rsidRPr="00534791">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534791">
        <w:rPr>
          <w:rFonts w:ascii="Times New Roman" w:hAnsi="Times New Roman"/>
          <w:i/>
          <w:color w:val="000000"/>
          <w:sz w:val="28"/>
          <w:lang w:val="ru-RU"/>
        </w:rPr>
        <w:t xml:space="preserve">Механизм направления белков в ЭПС. </w:t>
      </w:r>
      <w:r w:rsidRPr="00534791">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534791">
        <w:rPr>
          <w:rFonts w:ascii="Times New Roman" w:hAnsi="Times New Roman"/>
          <w:i/>
          <w:color w:val="000000"/>
          <w:sz w:val="28"/>
          <w:lang w:val="ru-RU"/>
        </w:rPr>
        <w:t>Модификация белков в аппарате Гольджи. Сортировка белков в аппарате Гольджи.</w:t>
      </w:r>
      <w:r w:rsidRPr="00534791">
        <w:rPr>
          <w:rFonts w:ascii="Times New Roman" w:hAnsi="Times New Roman"/>
          <w:color w:val="000000"/>
          <w:sz w:val="28"/>
          <w:lang w:val="ru-RU"/>
        </w:rPr>
        <w:t xml:space="preserve"> </w:t>
      </w:r>
      <w:r w:rsidRPr="00D333E8">
        <w:rPr>
          <w:rFonts w:ascii="Times New Roman" w:hAnsi="Times New Roman"/>
          <w:color w:val="000000"/>
          <w:sz w:val="28"/>
          <w:lang w:val="ru-RU"/>
        </w:rPr>
        <w:t xml:space="preserve">Транспорт веществ в клетке. </w:t>
      </w:r>
      <w:r w:rsidRPr="00534791">
        <w:rPr>
          <w:rFonts w:ascii="Times New Roman" w:hAnsi="Times New Roman"/>
          <w:color w:val="000000"/>
          <w:sz w:val="28"/>
          <w:lang w:val="ru-RU"/>
        </w:rPr>
        <w:t>Вакуоли растительных клеток. Клеточный сок. Тургор.</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Полуавтономные органоиды клетки: митохондрии, пластиды. </w:t>
      </w:r>
      <w:r w:rsidRPr="00534791">
        <w:rPr>
          <w:rFonts w:ascii="Times New Roman" w:hAnsi="Times New Roman"/>
          <w:i/>
          <w:color w:val="000000"/>
          <w:sz w:val="28"/>
          <w:lang w:val="ru-RU"/>
        </w:rPr>
        <w:t>Происхождение митохондрий и пластид. Симбиогенез (К.С. Мережковский, Л. Маргулис)</w:t>
      </w:r>
      <w:r w:rsidRPr="00534791">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534791">
        <w:rPr>
          <w:rFonts w:ascii="Times New Roman" w:hAnsi="Times New Roman"/>
          <w:i/>
          <w:color w:val="000000"/>
          <w:sz w:val="28"/>
          <w:lang w:val="ru-RU"/>
        </w:rPr>
        <w:t>Промежуточные филаменты</w:t>
      </w:r>
      <w:r w:rsidRPr="00534791">
        <w:rPr>
          <w:rFonts w:ascii="Times New Roman" w:hAnsi="Times New Roman"/>
          <w:color w:val="000000"/>
          <w:sz w:val="28"/>
          <w:lang w:val="ru-RU"/>
        </w:rPr>
        <w:t xml:space="preserve">. Микрофиламенты. </w:t>
      </w:r>
      <w:r w:rsidRPr="00534791">
        <w:rPr>
          <w:rFonts w:ascii="Times New Roman" w:hAnsi="Times New Roman"/>
          <w:i/>
          <w:color w:val="000000"/>
          <w:sz w:val="28"/>
          <w:lang w:val="ru-RU"/>
        </w:rPr>
        <w:t>Актиновые микрофиламенты</w:t>
      </w:r>
      <w:r w:rsidRPr="00534791">
        <w:rPr>
          <w:rFonts w:ascii="Times New Roman" w:hAnsi="Times New Roman"/>
          <w:color w:val="000000"/>
          <w:sz w:val="28"/>
          <w:lang w:val="ru-RU"/>
        </w:rPr>
        <w:t xml:space="preserve">. Мышечные клетки. </w:t>
      </w:r>
      <w:r w:rsidRPr="00534791">
        <w:rPr>
          <w:rFonts w:ascii="Times New Roman" w:hAnsi="Times New Roman"/>
          <w:i/>
          <w:color w:val="000000"/>
          <w:sz w:val="28"/>
          <w:lang w:val="ru-RU"/>
        </w:rPr>
        <w:t>Актиновые компоненты немышечных клеток.</w:t>
      </w:r>
      <w:r w:rsidRPr="00534791">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534791">
        <w:rPr>
          <w:rFonts w:ascii="Times New Roman" w:hAnsi="Times New Roman"/>
          <w:i/>
          <w:color w:val="000000"/>
          <w:sz w:val="28"/>
          <w:lang w:val="ru-RU"/>
        </w:rPr>
        <w:t>Белки, ассоциированные с микрофиламентами и микротрубочками. Моторные белки.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534791">
        <w:rPr>
          <w:rFonts w:ascii="Times New Roman" w:hAnsi="Times New Roman"/>
          <w:i/>
          <w:color w:val="000000"/>
          <w:sz w:val="28"/>
          <w:lang w:val="ru-RU"/>
        </w:rPr>
        <w:t>Эухроматин и гетерохроматин</w:t>
      </w:r>
      <w:r w:rsidRPr="00534791">
        <w:rPr>
          <w:rFonts w:ascii="Times New Roman" w:hAnsi="Times New Roman"/>
          <w:color w:val="000000"/>
          <w:sz w:val="28"/>
          <w:lang w:val="ru-RU"/>
        </w:rPr>
        <w:t xml:space="preserve">. Белки хроматина – гистоны. </w:t>
      </w:r>
      <w:r w:rsidRPr="00534791">
        <w:rPr>
          <w:rFonts w:ascii="Times New Roman" w:hAnsi="Times New Roman"/>
          <w:i/>
          <w:color w:val="000000"/>
          <w:sz w:val="28"/>
          <w:lang w:val="ru-RU"/>
        </w:rPr>
        <w:t>Динамика ядерной оболочки в митозе. Ядерный транспорт.</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Портреты: К.С. Мережковский, Л. Маргулис.</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строения клеток различных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свойств клеточной мембраны».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«Исследование плазмолиза и деплазмолиза в растительных клетках».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движения цитоплазмы в растительных клетках».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6. Обмен веществ и превращение энергии в клетке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D333E8">
        <w:rPr>
          <w:rFonts w:ascii="Times New Roman" w:hAnsi="Times New Roman"/>
          <w:color w:val="000000"/>
          <w:sz w:val="28"/>
          <w:lang w:val="ru-RU"/>
        </w:rPr>
        <w:t xml:space="preserve">Коферменты. Отличия ферментов от неорганических катализаторов. </w:t>
      </w:r>
      <w:r w:rsidRPr="00534791">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Первичный синтез органических веществ в клетке. Фотосинтез. </w:t>
      </w:r>
      <w:r w:rsidRPr="00534791">
        <w:rPr>
          <w:rFonts w:ascii="Times New Roman" w:hAnsi="Times New Roman"/>
          <w:i/>
          <w:color w:val="000000"/>
          <w:sz w:val="28"/>
          <w:lang w:val="ru-RU"/>
        </w:rPr>
        <w:t>Аноксигенный и оксигенный фотосинтез у бактерий</w:t>
      </w:r>
      <w:r w:rsidRPr="00534791">
        <w:rPr>
          <w:rFonts w:ascii="Times New Roman" w:hAnsi="Times New Roman"/>
          <w:color w:val="000000"/>
          <w:sz w:val="28"/>
          <w:lang w:val="ru-RU"/>
        </w:rPr>
        <w:t xml:space="preserve">. </w:t>
      </w:r>
      <w:r w:rsidRPr="00534791">
        <w:rPr>
          <w:rFonts w:ascii="Times New Roman" w:hAnsi="Times New Roman"/>
          <w:i/>
          <w:color w:val="000000"/>
          <w:sz w:val="28"/>
          <w:lang w:val="ru-RU"/>
        </w:rPr>
        <w:t>Светособирающие пигменты и пигменты реакционного центра</w:t>
      </w:r>
      <w:r w:rsidRPr="00534791">
        <w:rPr>
          <w:rFonts w:ascii="Times New Roman" w:hAnsi="Times New Roman"/>
          <w:color w:val="000000"/>
          <w:sz w:val="28"/>
          <w:lang w:val="ru-RU"/>
        </w:rPr>
        <w:t xml:space="preserve">. Роль хлоропластов в процессе фотосинтеза. Световая и темновая фазы. </w:t>
      </w:r>
      <w:r w:rsidRPr="00534791">
        <w:rPr>
          <w:rFonts w:ascii="Times New Roman" w:hAnsi="Times New Roman"/>
          <w:i/>
          <w:color w:val="000000"/>
          <w:sz w:val="28"/>
          <w:lang w:val="ru-RU"/>
        </w:rPr>
        <w:t>Фотодыхание, С</w:t>
      </w:r>
      <w:r w:rsidRPr="00534791">
        <w:rPr>
          <w:rFonts w:ascii="Times New Roman" w:hAnsi="Times New Roman"/>
          <w:i/>
          <w:color w:val="000000"/>
          <w:sz w:val="28"/>
          <w:vertAlign w:val="subscript"/>
          <w:lang w:val="ru-RU"/>
        </w:rPr>
        <w:t>3-</w:t>
      </w:r>
      <w:r w:rsidRPr="00534791">
        <w:rPr>
          <w:rFonts w:ascii="Times New Roman" w:hAnsi="Times New Roman"/>
          <w:i/>
          <w:color w:val="000000"/>
          <w:sz w:val="28"/>
          <w:lang w:val="ru-RU"/>
        </w:rPr>
        <w:t xml:space="preserve">, </w:t>
      </w:r>
      <w:r>
        <w:rPr>
          <w:rFonts w:ascii="Times New Roman" w:hAnsi="Times New Roman"/>
          <w:i/>
          <w:color w:val="000000"/>
          <w:sz w:val="28"/>
        </w:rPr>
        <w:t>C</w:t>
      </w:r>
      <w:r w:rsidRPr="00534791">
        <w:rPr>
          <w:rFonts w:ascii="Times New Roman" w:hAnsi="Times New Roman"/>
          <w:i/>
          <w:color w:val="000000"/>
          <w:sz w:val="28"/>
          <w:vertAlign w:val="subscript"/>
          <w:lang w:val="ru-RU"/>
        </w:rPr>
        <w:t>4-</w:t>
      </w:r>
      <w:r w:rsidRPr="00534791">
        <w:rPr>
          <w:rFonts w:ascii="Times New Roman" w:hAnsi="Times New Roman"/>
          <w:i/>
          <w:color w:val="000000"/>
          <w:sz w:val="28"/>
          <w:lang w:val="ru-RU"/>
        </w:rPr>
        <w:t xml:space="preserve"> и </w:t>
      </w:r>
      <w:r>
        <w:rPr>
          <w:rFonts w:ascii="Times New Roman" w:hAnsi="Times New Roman"/>
          <w:i/>
          <w:color w:val="000000"/>
          <w:sz w:val="28"/>
        </w:rPr>
        <w:t>CAM</w:t>
      </w:r>
      <w:r w:rsidRPr="00534791">
        <w:rPr>
          <w:rFonts w:ascii="Times New Roman" w:hAnsi="Times New Roman"/>
          <w:i/>
          <w:color w:val="000000"/>
          <w:sz w:val="28"/>
          <w:lang w:val="ru-RU"/>
        </w:rPr>
        <w:t>-типы фотосинтеза</w:t>
      </w:r>
      <w:r w:rsidRPr="00534791">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534791">
        <w:rPr>
          <w:rFonts w:ascii="Times New Roman" w:hAnsi="Times New Roman"/>
          <w:i/>
          <w:color w:val="000000"/>
          <w:sz w:val="28"/>
          <w:lang w:val="ru-RU"/>
        </w:rPr>
        <w:t xml:space="preserve">Энергия мембранного градиента протонов. Синтез АТФ: </w:t>
      </w:r>
      <w:r w:rsidRPr="00534791">
        <w:rPr>
          <w:rFonts w:ascii="Times New Roman" w:hAnsi="Times New Roman"/>
          <w:i/>
          <w:color w:val="000000"/>
          <w:sz w:val="28"/>
          <w:lang w:val="ru-RU"/>
        </w:rPr>
        <w:lastRenderedPageBreak/>
        <w:t>работа протонной АТФ-синтазы.</w:t>
      </w:r>
      <w:r w:rsidRPr="00534791">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«Сравнение процессов фотосинтеза и хемосинтеза».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«Сравнение процессов брожения и дыхания».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7. Наследственная информация и реализация её в клетке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534791">
        <w:rPr>
          <w:rFonts w:ascii="Times New Roman" w:hAnsi="Times New Roman"/>
          <w:i/>
          <w:color w:val="000000"/>
          <w:sz w:val="28"/>
          <w:lang w:val="ru-RU"/>
        </w:rPr>
        <w:t>Созревание матричных РНК в эукариотической клетке. Некодирующие РНК.</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5304A" w:rsidRPr="00534791" w:rsidRDefault="00E36EBE">
      <w:pPr>
        <w:spacing w:after="0" w:line="264" w:lineRule="auto"/>
        <w:ind w:firstLine="600"/>
        <w:jc w:val="both"/>
        <w:rPr>
          <w:lang w:val="ru-RU"/>
        </w:rPr>
      </w:pPr>
      <w:r w:rsidRPr="00534791">
        <w:rPr>
          <w:rFonts w:ascii="Times New Roman" w:hAnsi="Times New Roman"/>
          <w:i/>
          <w:color w:val="000000"/>
          <w:sz w:val="28"/>
          <w:lang w:val="ru-RU"/>
        </w:rPr>
        <w:t>Современные представления о строении генов</w:t>
      </w:r>
      <w:r w:rsidRPr="00534791">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534791">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534791">
        <w:rPr>
          <w:rFonts w:ascii="Times New Roman" w:hAnsi="Times New Roman"/>
          <w:color w:val="000000"/>
          <w:sz w:val="28"/>
          <w:lang w:val="ru-RU"/>
        </w:rPr>
        <w:t>. Регуляция обменных процессов в клетке. Клеточный гомеостаз.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534791">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534791">
        <w:rPr>
          <w:rFonts w:ascii="Times New Roman" w:hAnsi="Times New Roman"/>
          <w:color w:val="000000"/>
          <w:sz w:val="28"/>
          <w:lang w:val="ru-RU"/>
        </w:rPr>
        <w:t>.</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534791">
        <w:rPr>
          <w:rFonts w:ascii="Times New Roman" w:hAnsi="Times New Roman"/>
          <w:color w:val="000000"/>
          <w:sz w:val="28"/>
          <w:lang w:val="ru-RU"/>
        </w:rPr>
        <w:t>-19, социальные и медицинские проблемы.</w:t>
      </w:r>
    </w:p>
    <w:p w:rsidR="00D5304A" w:rsidRPr="00534791" w:rsidRDefault="00E36EBE">
      <w:pPr>
        <w:spacing w:after="0" w:line="264" w:lineRule="auto"/>
        <w:ind w:firstLine="600"/>
        <w:jc w:val="both"/>
        <w:rPr>
          <w:lang w:val="ru-RU"/>
        </w:rPr>
      </w:pPr>
      <w:r w:rsidRPr="00534791">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534791">
        <w:rPr>
          <w:rFonts w:ascii="Times New Roman" w:hAnsi="Times New Roman"/>
          <w:i/>
          <w:color w:val="000000"/>
          <w:sz w:val="28"/>
          <w:lang w:val="ru-RU"/>
        </w:rPr>
        <w:t>») структурных биологических данных</w:t>
      </w:r>
      <w:r w:rsidRPr="00534791">
        <w:rPr>
          <w:rFonts w:ascii="Times New Roman" w:hAnsi="Times New Roman"/>
          <w:color w:val="000000"/>
          <w:sz w:val="28"/>
          <w:lang w:val="ru-RU"/>
        </w:rPr>
        <w:t xml:space="preserve">. </w:t>
      </w:r>
      <w:r w:rsidRPr="00534791">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lastRenderedPageBreak/>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Н. К. Кольцов, Д. И. Ивановский.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«Биосинтез белка», «Генетический код», «Вирусы», «Бактериофаги».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«Создание модели вируса».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8. Жизненный цикл 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D333E8">
        <w:rPr>
          <w:rFonts w:ascii="Times New Roman" w:hAnsi="Times New Roman"/>
          <w:color w:val="000000"/>
          <w:sz w:val="28"/>
          <w:lang w:val="ru-RU"/>
        </w:rPr>
        <w:t xml:space="preserve">Механизм репликации ДНК. Хромосомы. Строение хромосом. </w:t>
      </w:r>
      <w:r w:rsidRPr="00534791">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Регуляция митотического цикла клетки. Программируемая клеточная гибель – апоптоз.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Клеточное ядро, хромосомы, функциональная геномика. </w:t>
      </w:r>
      <w:r w:rsidRPr="00534791">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«Жизненный цикл клетки», «Митоз», «Строение хромосом», «Репликация ДНК».</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световой микроскоп, микропрепараты: «Митоз в клетках корешка лука».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хромосом на готовых микропрепаратах».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9. Строение и функции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5304A" w:rsidRPr="00D333E8" w:rsidRDefault="00E36EBE">
      <w:pPr>
        <w:spacing w:after="0" w:line="264" w:lineRule="auto"/>
        <w:ind w:firstLine="600"/>
        <w:jc w:val="both"/>
        <w:rPr>
          <w:lang w:val="ru-RU"/>
        </w:rPr>
      </w:pPr>
      <w:r w:rsidRPr="00534791">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D333E8">
        <w:rPr>
          <w:rFonts w:ascii="Times New Roman" w:hAnsi="Times New Roman"/>
          <w:color w:val="000000"/>
          <w:sz w:val="28"/>
          <w:lang w:val="ru-RU"/>
        </w:rPr>
        <w:t>Рефлекс. Скелетные мышцы и их работа.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534791">
        <w:rPr>
          <w:rFonts w:ascii="Times New Roman" w:hAnsi="Times New Roman"/>
          <w:color w:val="000000"/>
          <w:sz w:val="28"/>
          <w:lang w:val="ru-RU"/>
        </w:rPr>
        <w:lastRenderedPageBreak/>
        <w:t xml:space="preserve">позвоночных животных и человека. </w:t>
      </w:r>
      <w:r w:rsidRPr="00D333E8">
        <w:rPr>
          <w:rFonts w:ascii="Times New Roman" w:hAnsi="Times New Roman"/>
          <w:color w:val="000000"/>
          <w:sz w:val="28"/>
          <w:lang w:val="ru-RU"/>
        </w:rPr>
        <w:t xml:space="preserve">Почки. Строение и функционирование нефрона. </w:t>
      </w:r>
      <w:r w:rsidRPr="00534791">
        <w:rPr>
          <w:rFonts w:ascii="Times New Roman" w:hAnsi="Times New Roman"/>
          <w:color w:val="000000"/>
          <w:sz w:val="28"/>
          <w:lang w:val="ru-RU"/>
        </w:rPr>
        <w:t>Образование мочи у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 И. П. Павлов.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Оборудование: световой микроскоп, микропрепараты одноклеточных организмов, микропрепараты тканей, раковины моллюсков, коллекции </w:t>
      </w:r>
      <w:r w:rsidRPr="00534791">
        <w:rPr>
          <w:rFonts w:ascii="Times New Roman" w:hAnsi="Times New Roman"/>
          <w:color w:val="000000"/>
          <w:sz w:val="28"/>
          <w:lang w:val="ru-RU"/>
        </w:rPr>
        <w:lastRenderedPageBreak/>
        <w:t>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тканей растений».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тканей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органов цветкового растения».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10. Размножение и развитие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D333E8">
        <w:rPr>
          <w:rFonts w:ascii="Times New Roman" w:hAnsi="Times New Roman"/>
          <w:color w:val="000000"/>
          <w:sz w:val="28"/>
          <w:lang w:val="ru-RU"/>
        </w:rPr>
        <w:t xml:space="preserve">Биологический смысл мейоза и полового процесса. </w:t>
      </w:r>
      <w:r w:rsidRPr="00534791">
        <w:rPr>
          <w:rFonts w:ascii="Times New Roman" w:hAnsi="Times New Roman"/>
          <w:color w:val="000000"/>
          <w:sz w:val="28"/>
          <w:lang w:val="ru-RU"/>
        </w:rPr>
        <w:t>Мейоз и его место в жизненном цикле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534791">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534791">
        <w:rPr>
          <w:rFonts w:ascii="Times New Roman" w:hAnsi="Times New Roman"/>
          <w:color w:val="000000"/>
          <w:sz w:val="28"/>
          <w:lang w:val="ru-RU"/>
        </w:rPr>
        <w:t xml:space="preserve">. </w:t>
      </w:r>
      <w:r w:rsidRPr="00D333E8">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534791">
        <w:rPr>
          <w:rFonts w:ascii="Times New Roman" w:hAnsi="Times New Roman"/>
          <w:i/>
          <w:color w:val="000000"/>
          <w:sz w:val="28"/>
          <w:lang w:val="ru-RU"/>
        </w:rPr>
        <w:t>Детерминированное и недерминированное дробление. Бластула, типы бластул</w:t>
      </w:r>
      <w:r w:rsidRPr="00534791">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w:t>
      </w:r>
      <w:r w:rsidRPr="00534791">
        <w:rPr>
          <w:rFonts w:ascii="Times New Roman" w:hAnsi="Times New Roman"/>
          <w:color w:val="000000"/>
          <w:sz w:val="28"/>
          <w:lang w:val="ru-RU"/>
        </w:rPr>
        <w:lastRenderedPageBreak/>
        <w:t>у животных и человека. Периоды онтогенеза человека. Старение и смерть как биологические процессы.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Механизмы регуляции онтогенеза у растений и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С. Г. Навашин, Х. Шпеман.</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строения половых клеток на готовых микропрепаратах».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«Выявление признаков сходства зародышей позвоночных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«Строение органов размножения высших растений».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11. Генетика – наука о наследственности и изменчивости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Портреты: Г. Мендель, Г. де Фриз, Т. Морган, Н. К. Кольцов, Н. И. Вавилов, А. Н. Белозерский, Г. Д. Карпеченко, Ю. А. Филипченко, Н. В. Тимофеев-Ресовский.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«Методы генетики», «Схемы скрещивания».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«Дрозофила как объект генетических исследований».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12. Закономерности наследственности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5304A" w:rsidRDefault="00E36EBE">
      <w:pPr>
        <w:spacing w:after="0" w:line="264" w:lineRule="auto"/>
        <w:ind w:firstLine="600"/>
        <w:jc w:val="both"/>
      </w:pPr>
      <w:r w:rsidRPr="00534791">
        <w:rPr>
          <w:rFonts w:ascii="Times New Roman" w:hAnsi="Times New Roman"/>
          <w:color w:val="000000"/>
          <w:sz w:val="28"/>
          <w:lang w:val="ru-RU"/>
        </w:rPr>
        <w:t xml:space="preserve">Генотип как целостная система. Плейотропия – множественное действие гена. </w:t>
      </w:r>
      <w:r>
        <w:rPr>
          <w:rFonts w:ascii="Times New Roman" w:hAnsi="Times New Roman"/>
          <w:color w:val="000000"/>
          <w:sz w:val="28"/>
        </w:rPr>
        <w:t>Множественный аллелизм. Взаимодействие неаллельных генов. Комплементарность. Эпистаз. Полимерия.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Г. Мендель, Т. Морган.</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534791">
        <w:rPr>
          <w:rFonts w:ascii="Times New Roman" w:hAnsi="Times New Roman"/>
          <w:color w:val="000000"/>
          <w:sz w:val="28"/>
          <w:lang w:val="ru-RU"/>
        </w:rPr>
        <w:lastRenderedPageBreak/>
        <w:t>демонстрации сцепленного наследования признаков, световой микроскоп, микропрепарат: «Дрозофила».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результатов моногибридного скрещивания у дрозофилы».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результатов дигибридного скрещивания у дрозофилы».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13. Закономерности изменчивости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5304A" w:rsidRPr="00534791" w:rsidRDefault="00E36EBE">
      <w:pPr>
        <w:spacing w:after="0" w:line="264" w:lineRule="auto"/>
        <w:ind w:firstLine="600"/>
        <w:jc w:val="both"/>
        <w:rPr>
          <w:lang w:val="ru-RU"/>
        </w:rPr>
      </w:pPr>
      <w:r w:rsidRPr="00534791">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Г. де Фриз, В. Иоганнсен, Н. И. Вавилов.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lastRenderedPageBreak/>
        <w:t>Практическая работа</w:t>
      </w:r>
      <w:r w:rsidRPr="00534791">
        <w:rPr>
          <w:rFonts w:ascii="Times New Roman" w:hAnsi="Times New Roman"/>
          <w:color w:val="000000"/>
          <w:sz w:val="28"/>
          <w:lang w:val="ru-RU"/>
        </w:rPr>
        <w:t xml:space="preserve"> «Мутации у дрозофилы (на готовых микропрепаратах)».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14. Генетика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D333E8">
        <w:rPr>
          <w:rFonts w:ascii="Times New Roman" w:hAnsi="Times New Roman"/>
          <w:color w:val="000000"/>
          <w:sz w:val="28"/>
          <w:lang w:val="ru-RU"/>
        </w:rPr>
        <w:t xml:space="preserve">ПЦР-анализа. </w:t>
      </w:r>
      <w:r w:rsidRPr="00534791">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«Составление и анализ родословной».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15. Селекция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w:t>
      </w:r>
      <w:r w:rsidRPr="00534791">
        <w:rPr>
          <w:rFonts w:ascii="Times New Roman" w:hAnsi="Times New Roman"/>
          <w:color w:val="000000"/>
          <w:sz w:val="28"/>
          <w:lang w:val="ru-RU"/>
        </w:rPr>
        <w:lastRenderedPageBreak/>
        <w:t xml:space="preserve">межвидовых гибридов. Достижения селекции растений и животных. </w:t>
      </w:r>
      <w:r w:rsidRPr="00534791">
        <w:rPr>
          <w:rFonts w:ascii="Times New Roman" w:hAnsi="Times New Roman"/>
          <w:i/>
          <w:color w:val="000000"/>
          <w:sz w:val="28"/>
          <w:lang w:val="ru-RU"/>
        </w:rPr>
        <w:t>«Зелёная революция».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534791">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сортов культурных растений и пород домашних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методов селекции растений».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«Прививка растений».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 xml:space="preserve">Экскурсия </w:t>
      </w:r>
      <w:r w:rsidRPr="0053479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16. Биотехнология и синтетическая биология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534791">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534791">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534791">
        <w:rPr>
          <w:rFonts w:ascii="Times New Roman" w:hAnsi="Times New Roman"/>
          <w:i/>
          <w:color w:val="000000"/>
          <w:sz w:val="28"/>
          <w:lang w:val="ru-RU"/>
        </w:rPr>
        <w:lastRenderedPageBreak/>
        <w:t>Технологии оздоровления, культивирования и микроклонального размножения сельскохозяйственных культур</w:t>
      </w:r>
      <w:r w:rsidRPr="00534791">
        <w:rPr>
          <w:rFonts w:ascii="Times New Roman" w:hAnsi="Times New Roman"/>
          <w:color w:val="000000"/>
          <w:sz w:val="28"/>
          <w:lang w:val="ru-RU"/>
        </w:rPr>
        <w:t>.</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534791">
        <w:rPr>
          <w:rFonts w:ascii="Times New Roman" w:hAnsi="Times New Roman"/>
          <w:i/>
          <w:color w:val="000000"/>
          <w:sz w:val="28"/>
          <w:lang w:val="ru-RU"/>
        </w:rPr>
        <w:t>Создание трансгенных организмов</w:t>
      </w:r>
      <w:r w:rsidRPr="00534791">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534791">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объектов биотехнологии».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«Получение молочнокислых продуктов».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Экскурсия</w:t>
      </w:r>
      <w:r w:rsidRPr="00534791">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5304A" w:rsidRPr="00534791" w:rsidRDefault="00D5304A">
      <w:pPr>
        <w:spacing w:after="0" w:line="264" w:lineRule="auto"/>
        <w:ind w:left="120"/>
        <w:jc w:val="both"/>
        <w:rPr>
          <w:lang w:val="ru-RU"/>
        </w:rPr>
      </w:pPr>
    </w:p>
    <w:p w:rsidR="00D5304A" w:rsidRPr="00534791" w:rsidRDefault="00E36EBE">
      <w:pPr>
        <w:spacing w:after="0" w:line="264" w:lineRule="auto"/>
        <w:ind w:left="120"/>
        <w:jc w:val="both"/>
        <w:rPr>
          <w:lang w:val="ru-RU"/>
        </w:rPr>
      </w:pPr>
      <w:r w:rsidRPr="00534791">
        <w:rPr>
          <w:rFonts w:ascii="Times New Roman" w:hAnsi="Times New Roman"/>
          <w:b/>
          <w:color w:val="000000"/>
          <w:sz w:val="28"/>
          <w:lang w:val="ru-RU"/>
        </w:rPr>
        <w:t>11 КЛАСС</w:t>
      </w:r>
    </w:p>
    <w:p w:rsidR="00D5304A" w:rsidRPr="00534791" w:rsidRDefault="00D5304A">
      <w:pPr>
        <w:spacing w:after="0" w:line="264" w:lineRule="auto"/>
        <w:ind w:left="120"/>
        <w:jc w:val="both"/>
        <w:rPr>
          <w:lang w:val="ru-RU"/>
        </w:rPr>
      </w:pP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Зарождение и развитие эволюционных представлений в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Портреты: Аристотель, К. Линней, Ж. Б. Ламарк, Э. Ж. Сент-Илер, Ж. Кювье, Ч. Дарвин, С. С. Четвериков, И. И. Шмальгаузен, Дж. Холдейн, Д. К. Беляев.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2. Микроэволюция и её результаты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534791">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534791">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Механизмы формирования биологического разнообразия.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С. С. Четвериков, Э. Майр.</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«Выявление изменчивости у особей одного вида».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«Приспособления организмов и их относительная целесообразность».</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«Сравнение видов по морфологическому критерию».</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3. Макроэволюция и её результаты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w:t>
      </w:r>
      <w:r w:rsidRPr="00534791">
        <w:rPr>
          <w:rFonts w:ascii="Times New Roman" w:hAnsi="Times New Roman"/>
          <w:color w:val="000000"/>
          <w:sz w:val="28"/>
          <w:lang w:val="ru-RU"/>
        </w:rPr>
        <w:lastRenderedPageBreak/>
        <w:t>биохимические и математические методы изучения эволюции. Гомологичные гены. Современные методы построения филогенетических деревьев.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Хромосомные мутации и эволюция геномов.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Общие закономерности (правила) эволюции. </w:t>
      </w:r>
      <w:r w:rsidRPr="00534791">
        <w:rPr>
          <w:rFonts w:ascii="Times New Roman" w:hAnsi="Times New Roman"/>
          <w:i/>
          <w:color w:val="000000"/>
          <w:sz w:val="28"/>
          <w:lang w:val="ru-RU"/>
        </w:rPr>
        <w:t>Принцип смены функций</w:t>
      </w:r>
      <w:r w:rsidRPr="00534791">
        <w:rPr>
          <w:rFonts w:ascii="Times New Roman" w:hAnsi="Times New Roman"/>
          <w:color w:val="000000"/>
          <w:sz w:val="28"/>
          <w:lang w:val="ru-RU"/>
        </w:rPr>
        <w:t>. Необратимость эволюции. Адаптивная радиация. Неравномерность темпов эволюции.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К. М. Бэр, А. О. Ковалевский, Ф. Мюллер, Э. Геккель.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4. Происхождение и развитие жизни на Земле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Виртуальная лабораторная работа</w:t>
      </w:r>
      <w:r w:rsidRPr="00534791">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и описание ископаемых остатков древних организмов».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особенностей строения растений разных отделов».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особенностей строения позвоночных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5. Происхождение человека – антропогенез</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Разделы и задачи антропологии. Методы антропологии.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Ч. Дарвин, Л. Лики, Я. Я. Рогинский, М. М. Герасимов.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экологических адаптаций человека».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lastRenderedPageBreak/>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А. Гумбольдт, К. Ф. Рулье, Н. А. Северцов, Э. Геккель, А. Тенсли, В. Н. Сукачёв.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методов экологических исследований».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7. Организмы и среда обитания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w:t>
      </w:r>
      <w:r w:rsidRPr="00534791">
        <w:rPr>
          <w:rFonts w:ascii="Times New Roman" w:hAnsi="Times New Roman"/>
          <w:color w:val="000000"/>
          <w:sz w:val="28"/>
          <w:lang w:val="ru-RU"/>
        </w:rPr>
        <w:lastRenderedPageBreak/>
        <w:t>биотических взаимодействий для существования организмов в среде обитания. Принцип конкурентного исключения.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«Выявление приспособлений организмов к влиянию света».</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«Выявление приспособлений организмов к влиянию температуры».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«Анатомические особенности растений из разных мест обитания».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8. Экология видов и популяций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w:t>
      </w:r>
      <w:r w:rsidRPr="00534791">
        <w:rPr>
          <w:rFonts w:ascii="Times New Roman" w:hAnsi="Times New Roman"/>
          <w:color w:val="000000"/>
          <w:sz w:val="28"/>
          <w:lang w:val="ru-RU"/>
        </w:rPr>
        <w:lastRenderedPageBreak/>
        <w:t>зависящих и не зависящих от плотности. Экологические стратегии видов (</w:t>
      </w:r>
      <w:r>
        <w:rPr>
          <w:rFonts w:ascii="Times New Roman" w:hAnsi="Times New Roman"/>
          <w:color w:val="000000"/>
          <w:sz w:val="28"/>
        </w:rPr>
        <w:t>r</w:t>
      </w:r>
      <w:r w:rsidRPr="00534791">
        <w:rPr>
          <w:rFonts w:ascii="Times New Roman" w:hAnsi="Times New Roman"/>
          <w:color w:val="000000"/>
          <w:sz w:val="28"/>
          <w:lang w:val="ru-RU"/>
        </w:rPr>
        <w:t xml:space="preserve">- и </w:t>
      </w:r>
      <w:r>
        <w:rPr>
          <w:rFonts w:ascii="Times New Roman" w:hAnsi="Times New Roman"/>
          <w:color w:val="000000"/>
          <w:sz w:val="28"/>
        </w:rPr>
        <w:t>K</w:t>
      </w:r>
      <w:r w:rsidRPr="00534791">
        <w:rPr>
          <w:rFonts w:ascii="Times New Roman" w:hAnsi="Times New Roman"/>
          <w:color w:val="000000"/>
          <w:sz w:val="28"/>
          <w:lang w:val="ru-RU"/>
        </w:rPr>
        <w:t>-стратегии).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 Дж. И. Хатчинсон.</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гербарии растений, коллекции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«Приспособления семян растений к расселению».</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9. Экология сообществ. Экологические системы.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5304A" w:rsidRPr="00534791" w:rsidRDefault="00E36EBE">
      <w:pPr>
        <w:spacing w:after="0" w:line="264" w:lineRule="auto"/>
        <w:ind w:firstLine="600"/>
        <w:jc w:val="both"/>
        <w:rPr>
          <w:lang w:val="ru-RU"/>
        </w:rPr>
      </w:pPr>
      <w:r w:rsidRPr="00534791">
        <w:rPr>
          <w:rFonts w:ascii="Times New Roman" w:hAnsi="Times New Roman"/>
          <w:i/>
          <w:color w:val="000000"/>
          <w:sz w:val="28"/>
          <w:lang w:val="ru-RU"/>
        </w:rPr>
        <w:t>Динамика экосистем. Катастрофические перестройки. Флуктуации.</w:t>
      </w:r>
      <w:r w:rsidRPr="00534791">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Природные экосистемы. </w:t>
      </w:r>
      <w:r w:rsidRPr="00534791">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 xml:space="preserve">Закономерности формирования основных взаимодействий организмов в экосистемах. </w:t>
      </w:r>
      <w:r w:rsidRPr="00534791">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534791">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5304A" w:rsidRPr="00534791" w:rsidRDefault="00E36EBE">
      <w:pPr>
        <w:spacing w:after="0" w:line="264" w:lineRule="auto"/>
        <w:ind w:firstLine="600"/>
        <w:jc w:val="both"/>
        <w:rPr>
          <w:lang w:val="ru-RU"/>
        </w:rPr>
      </w:pPr>
      <w:r w:rsidRPr="00534791">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534791">
        <w:rPr>
          <w:rFonts w:ascii="Times New Roman" w:hAnsi="Times New Roman"/>
          <w:color w:val="000000"/>
          <w:sz w:val="28"/>
          <w:lang w:val="ru-RU"/>
        </w:rPr>
        <w:t>. Методология мониторинга естественных и антропогенных экосистем.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 А. Дж. Тенсли.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Практическая работа</w:t>
      </w:r>
      <w:r w:rsidRPr="00534791">
        <w:rPr>
          <w:rFonts w:ascii="Times New Roman" w:hAnsi="Times New Roman"/>
          <w:color w:val="000000"/>
          <w:sz w:val="28"/>
          <w:lang w:val="ru-RU"/>
        </w:rPr>
        <w:t xml:space="preserve"> «Изучение и описание урбоэкосистемы».</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Лабораторная работа</w:t>
      </w:r>
      <w:r w:rsidRPr="00534791">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 xml:space="preserve">Экскурсия </w:t>
      </w:r>
      <w:r w:rsidRPr="00534791">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 xml:space="preserve">Экскурсия </w:t>
      </w:r>
      <w:r w:rsidRPr="00534791">
        <w:rPr>
          <w:rFonts w:ascii="Times New Roman" w:hAnsi="Times New Roman"/>
          <w:color w:val="000000"/>
          <w:sz w:val="28"/>
          <w:lang w:val="ru-RU"/>
        </w:rPr>
        <w:t>«Экскурсия в агроэкосистему (на поле или в тепличное хозяйство)».</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10. Биосфера – глобальная экосистема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Портреты: В. И. Вернадский, Э. Зюсс.</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Оборудование: гербарии растений разных биомов, коллекции животных.</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Тема 11. Человек и окружающая среда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Развитие методов мониторинга развития опасных техногенных процессов. </w:t>
      </w:r>
      <w:r w:rsidRPr="00534791">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Демонстрации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5304A" w:rsidRPr="00534791" w:rsidRDefault="00E36EBE">
      <w:pPr>
        <w:spacing w:after="0" w:line="264" w:lineRule="auto"/>
        <w:ind w:left="120"/>
        <w:jc w:val="both"/>
        <w:rPr>
          <w:lang w:val="ru-RU"/>
        </w:rPr>
      </w:pPr>
      <w:r w:rsidRPr="00534791">
        <w:rPr>
          <w:rFonts w:ascii="Times New Roman" w:hAnsi="Times New Roman"/>
          <w:color w:val="000000"/>
          <w:sz w:val="28"/>
          <w:lang w:val="ru-RU"/>
        </w:rPr>
        <w:lastRenderedPageBreak/>
        <w:t>Оборудование: фотографии охраняемых растений и животных Красной книги Российской Федерации, Красной книги региона.</w:t>
      </w:r>
    </w:p>
    <w:p w:rsidR="00D5304A" w:rsidRPr="00534791" w:rsidRDefault="00D5304A">
      <w:pPr>
        <w:rPr>
          <w:lang w:val="ru-RU"/>
        </w:rPr>
        <w:sectPr w:rsidR="00D5304A" w:rsidRPr="00534791">
          <w:pgSz w:w="11906" w:h="16383"/>
          <w:pgMar w:top="1134" w:right="850" w:bottom="1134" w:left="1701" w:header="720" w:footer="720" w:gutter="0"/>
          <w:cols w:space="720"/>
        </w:sectPr>
      </w:pPr>
    </w:p>
    <w:p w:rsidR="00D5304A" w:rsidRPr="00534791" w:rsidRDefault="00E36EBE">
      <w:pPr>
        <w:spacing w:after="0" w:line="264" w:lineRule="auto"/>
        <w:ind w:left="120"/>
        <w:rPr>
          <w:lang w:val="ru-RU"/>
        </w:rPr>
      </w:pPr>
      <w:bookmarkStart w:id="7" w:name="block-78272451"/>
      <w:bookmarkEnd w:id="6"/>
      <w:r w:rsidRPr="00534791">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D5304A" w:rsidRPr="00534791" w:rsidRDefault="00D5304A">
      <w:pPr>
        <w:spacing w:after="0" w:line="264" w:lineRule="auto"/>
        <w:ind w:left="120"/>
        <w:rPr>
          <w:lang w:val="ru-RU"/>
        </w:rPr>
      </w:pPr>
    </w:p>
    <w:p w:rsidR="00D5304A" w:rsidRPr="00534791" w:rsidRDefault="00E36EBE">
      <w:pPr>
        <w:spacing w:after="0" w:line="264" w:lineRule="auto"/>
        <w:ind w:left="120"/>
        <w:rPr>
          <w:lang w:val="ru-RU"/>
        </w:rPr>
      </w:pPr>
      <w:r w:rsidRPr="00534791">
        <w:rPr>
          <w:rFonts w:ascii="Times New Roman" w:hAnsi="Times New Roman"/>
          <w:b/>
          <w:color w:val="000000"/>
          <w:sz w:val="28"/>
          <w:lang w:val="ru-RU"/>
        </w:rPr>
        <w:t>ЛИЧНОСТНЫЕ РЕЗУЛЬТАТЫ</w:t>
      </w:r>
    </w:p>
    <w:p w:rsidR="00D5304A" w:rsidRPr="00534791" w:rsidRDefault="00D5304A">
      <w:pPr>
        <w:spacing w:after="0" w:line="264" w:lineRule="auto"/>
        <w:ind w:left="120"/>
        <w:rPr>
          <w:lang w:val="ru-RU"/>
        </w:rPr>
      </w:pP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534791">
        <w:rPr>
          <w:rFonts w:ascii="Times New Roman" w:hAnsi="Times New Roman"/>
          <w:i/>
          <w:color w:val="000000"/>
          <w:sz w:val="28"/>
          <w:lang w:val="ru-RU"/>
        </w:rPr>
        <w:t>наличие мотивации</w:t>
      </w:r>
      <w:r w:rsidRPr="00534791">
        <w:rPr>
          <w:rFonts w:ascii="Times New Roman" w:hAnsi="Times New Roman"/>
          <w:color w:val="000000"/>
          <w:sz w:val="28"/>
          <w:lang w:val="ru-RU"/>
        </w:rPr>
        <w:t xml:space="preserve"> к обучению биологии, </w:t>
      </w:r>
      <w:r w:rsidRPr="00534791">
        <w:rPr>
          <w:rFonts w:ascii="Times New Roman" w:hAnsi="Times New Roman"/>
          <w:i/>
          <w:color w:val="000000"/>
          <w:sz w:val="28"/>
          <w:lang w:val="ru-RU"/>
        </w:rPr>
        <w:t>целенаправленное развитие</w:t>
      </w:r>
      <w:r w:rsidRPr="00534791">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534791">
        <w:rPr>
          <w:rFonts w:ascii="Times New Roman" w:hAnsi="Times New Roman"/>
          <w:i/>
          <w:color w:val="000000"/>
          <w:sz w:val="28"/>
          <w:lang w:val="ru-RU"/>
        </w:rPr>
        <w:t xml:space="preserve">готовность и способность </w:t>
      </w:r>
      <w:r w:rsidRPr="00534791">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534791">
        <w:rPr>
          <w:rFonts w:ascii="Times New Roman" w:hAnsi="Times New Roman"/>
          <w:i/>
          <w:color w:val="000000"/>
          <w:sz w:val="28"/>
          <w:lang w:val="ru-RU"/>
        </w:rPr>
        <w:t>наличие правосознания</w:t>
      </w:r>
      <w:r w:rsidRPr="00534791">
        <w:rPr>
          <w:rFonts w:ascii="Times New Roman" w:hAnsi="Times New Roman"/>
          <w:color w:val="000000"/>
          <w:sz w:val="28"/>
          <w:lang w:val="ru-RU"/>
        </w:rPr>
        <w:t xml:space="preserve"> экологической культуры, </w:t>
      </w:r>
      <w:r w:rsidRPr="00534791">
        <w:rPr>
          <w:rFonts w:ascii="Times New Roman" w:hAnsi="Times New Roman"/>
          <w:i/>
          <w:color w:val="000000"/>
          <w:sz w:val="28"/>
          <w:lang w:val="ru-RU"/>
        </w:rPr>
        <w:t>способности ставить</w:t>
      </w:r>
      <w:r w:rsidRPr="00534791">
        <w:rPr>
          <w:rFonts w:ascii="Times New Roman" w:hAnsi="Times New Roman"/>
          <w:color w:val="000000"/>
          <w:sz w:val="28"/>
          <w:lang w:val="ru-RU"/>
        </w:rPr>
        <w:t xml:space="preserve"> цели и строить жизненные планы.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1)</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гражданского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к гуманитарной и волонтёрской деятельности;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2) патриотического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3) духовно-нравственного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духовных ценностей российского народа;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нравственного сознания, этического поведения;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личного вклада в построение устойчивого будущего;</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4) эстетического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понимание эмоционального воздействия живой природы и её ценности;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6) трудового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к труду, осознание ценности мастерства, трудолюбие;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7) экологического воспитания: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глобального характера экологических проблем и путей их решения;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8) ценности научного познания: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5304A" w:rsidRPr="00534791" w:rsidRDefault="00D5304A">
      <w:pPr>
        <w:spacing w:after="0"/>
        <w:ind w:left="120"/>
        <w:rPr>
          <w:lang w:val="ru-RU"/>
        </w:rPr>
      </w:pPr>
    </w:p>
    <w:p w:rsidR="00D5304A" w:rsidRPr="00534791" w:rsidRDefault="00E36EBE">
      <w:pPr>
        <w:spacing w:after="0"/>
        <w:ind w:left="120"/>
        <w:rPr>
          <w:lang w:val="ru-RU"/>
        </w:rPr>
      </w:pPr>
      <w:r w:rsidRPr="00534791">
        <w:rPr>
          <w:rFonts w:ascii="Times New Roman" w:hAnsi="Times New Roman"/>
          <w:b/>
          <w:color w:val="000000"/>
          <w:sz w:val="28"/>
          <w:lang w:val="ru-RU"/>
        </w:rPr>
        <w:lastRenderedPageBreak/>
        <w:t>МЕТАПРЕДМЕТНЫЕ РЕЗУЛЬТАТЫ</w:t>
      </w:r>
    </w:p>
    <w:p w:rsidR="00D5304A" w:rsidRPr="00534791" w:rsidRDefault="00D5304A">
      <w:pPr>
        <w:spacing w:after="0"/>
        <w:ind w:left="120"/>
        <w:rPr>
          <w:lang w:val="ru-RU"/>
        </w:rPr>
      </w:pP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Овладение универсальными учебными познавательными действиями: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1)</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базовые логические действия: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развивать креативное мышление при решении жизненных проблем.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2)</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базовые исследовательские действия: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давать оценку новым ситуациям, оценивать приобретённый опыт;</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уметь интегрировать знания из разных предметных областей;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3) работа с информацией: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Овладение универсальными коммуникативными действиями: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1)</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общение: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2)</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совместная деятельность: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534791">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Овладение универсальными регулятивными действиями: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1)</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самоорганизация: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давать оценку новым ситуациям;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расширять рамки учебного предмета на основе личных предпочтений;</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делать осознанный выбор, аргументировать его, брать ответственность за решение;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оценивать приобретённый опыт;</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t>2)</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самоконтроль: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уметь оценивать риски и своевременно принимать решения по их снижению;</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принимать мотивы и аргументы других при анализе результатов деятельности;</w:t>
      </w:r>
    </w:p>
    <w:p w:rsidR="00D5304A" w:rsidRPr="00534791" w:rsidRDefault="00E36EBE">
      <w:pPr>
        <w:spacing w:after="0" w:line="264" w:lineRule="auto"/>
        <w:ind w:firstLine="600"/>
        <w:jc w:val="both"/>
        <w:rPr>
          <w:lang w:val="ru-RU"/>
        </w:rPr>
      </w:pPr>
      <w:r w:rsidRPr="00534791">
        <w:rPr>
          <w:rFonts w:ascii="Times New Roman" w:hAnsi="Times New Roman"/>
          <w:b/>
          <w:color w:val="000000"/>
          <w:sz w:val="28"/>
          <w:lang w:val="ru-RU"/>
        </w:rPr>
        <w:lastRenderedPageBreak/>
        <w:t>3)</w:t>
      </w:r>
      <w:r w:rsidRPr="00534791">
        <w:rPr>
          <w:rFonts w:ascii="Times New Roman" w:hAnsi="Times New Roman"/>
          <w:color w:val="000000"/>
          <w:sz w:val="28"/>
          <w:lang w:val="ru-RU"/>
        </w:rPr>
        <w:t xml:space="preserve"> </w:t>
      </w:r>
      <w:r w:rsidRPr="00534791">
        <w:rPr>
          <w:rFonts w:ascii="Times New Roman" w:hAnsi="Times New Roman"/>
          <w:b/>
          <w:color w:val="000000"/>
          <w:sz w:val="28"/>
          <w:lang w:val="ru-RU"/>
        </w:rPr>
        <w:t>принятие себя и других: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принимать себя, понимая свои недостатки и достоинства;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принимать мотивы и аргументы других при анализе результатов деятельности;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признавать своё право и право других на ошибки;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развивать способность понимать мир с позиции другого человека.</w:t>
      </w:r>
    </w:p>
    <w:p w:rsidR="00D5304A" w:rsidRPr="00534791" w:rsidRDefault="00E36EBE">
      <w:pPr>
        <w:spacing w:after="0"/>
        <w:ind w:left="120"/>
        <w:rPr>
          <w:lang w:val="ru-RU"/>
        </w:rPr>
      </w:pPr>
      <w:r w:rsidRPr="00534791">
        <w:rPr>
          <w:rFonts w:ascii="Times New Roman" w:hAnsi="Times New Roman"/>
          <w:b/>
          <w:color w:val="000000"/>
          <w:sz w:val="28"/>
          <w:lang w:val="ru-RU"/>
        </w:rPr>
        <w:t>ПРЕДМЕТНЫЕ РЕЗУЛЬТАТЫ</w:t>
      </w:r>
    </w:p>
    <w:p w:rsidR="00D5304A" w:rsidRPr="00534791" w:rsidRDefault="00D5304A">
      <w:pPr>
        <w:spacing w:after="0"/>
        <w:ind w:left="120"/>
        <w:rPr>
          <w:lang w:val="ru-RU"/>
        </w:rPr>
      </w:pP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Предметные результаты освоения учебного предмета «Биология» в </w:t>
      </w:r>
      <w:r w:rsidRPr="00534791">
        <w:rPr>
          <w:rFonts w:ascii="Times New Roman" w:hAnsi="Times New Roman"/>
          <w:b/>
          <w:i/>
          <w:color w:val="000000"/>
          <w:sz w:val="28"/>
          <w:lang w:val="ru-RU"/>
        </w:rPr>
        <w:t>10 классе</w:t>
      </w:r>
      <w:r w:rsidRPr="00534791">
        <w:rPr>
          <w:rFonts w:ascii="Times New Roman" w:hAnsi="Times New Roman"/>
          <w:color w:val="000000"/>
          <w:sz w:val="28"/>
          <w:lang w:val="ru-RU"/>
        </w:rPr>
        <w:t xml:space="preserve"> должны отражать: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w:t>
      </w:r>
      <w:r w:rsidRPr="00534791">
        <w:rPr>
          <w:rFonts w:ascii="Times New Roman" w:hAnsi="Times New Roman"/>
          <w:color w:val="000000"/>
          <w:sz w:val="28"/>
          <w:lang w:val="ru-RU"/>
        </w:rPr>
        <w:lastRenderedPageBreak/>
        <w:t>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lastRenderedPageBreak/>
        <w:t xml:space="preserve">Предметные результаты освоения учебного предмета «Биология» в </w:t>
      </w:r>
      <w:r w:rsidRPr="00534791">
        <w:rPr>
          <w:rFonts w:ascii="Times New Roman" w:hAnsi="Times New Roman"/>
          <w:b/>
          <w:i/>
          <w:color w:val="000000"/>
          <w:sz w:val="28"/>
          <w:lang w:val="ru-RU"/>
        </w:rPr>
        <w:t>11 классе</w:t>
      </w:r>
      <w:r w:rsidRPr="00534791">
        <w:rPr>
          <w:rFonts w:ascii="Times New Roman" w:hAnsi="Times New Roman"/>
          <w:color w:val="000000"/>
          <w:sz w:val="28"/>
          <w:lang w:val="ru-RU"/>
        </w:rPr>
        <w:t xml:space="preserve"> должны отражать:</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w:t>
      </w:r>
      <w:r w:rsidRPr="00534791">
        <w:rPr>
          <w:rFonts w:ascii="Times New Roman" w:hAnsi="Times New Roman"/>
          <w:color w:val="000000"/>
          <w:sz w:val="28"/>
          <w:lang w:val="ru-RU"/>
        </w:rPr>
        <w:lastRenderedPageBreak/>
        <w:t>человеческих рас, необходимости сохранения многообразия видов и экосистем как условия сосуществования природы и человечества;</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5304A" w:rsidRPr="00534791" w:rsidRDefault="00E36EBE">
      <w:pPr>
        <w:spacing w:after="0" w:line="264" w:lineRule="auto"/>
        <w:ind w:firstLine="600"/>
        <w:jc w:val="both"/>
        <w:rPr>
          <w:lang w:val="ru-RU"/>
        </w:rPr>
      </w:pPr>
      <w:r w:rsidRPr="00534791">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5304A" w:rsidRPr="00534791" w:rsidRDefault="00D5304A">
      <w:pPr>
        <w:rPr>
          <w:lang w:val="ru-RU"/>
        </w:rPr>
        <w:sectPr w:rsidR="00D5304A" w:rsidRPr="00534791">
          <w:pgSz w:w="11906" w:h="16383"/>
          <w:pgMar w:top="1134" w:right="850" w:bottom="1134" w:left="1701" w:header="720" w:footer="720" w:gutter="0"/>
          <w:cols w:space="720"/>
        </w:sectPr>
      </w:pPr>
    </w:p>
    <w:p w:rsidR="00D5304A" w:rsidRDefault="00E36EBE">
      <w:pPr>
        <w:spacing w:after="0"/>
        <w:ind w:left="120"/>
      </w:pPr>
      <w:bookmarkStart w:id="8" w:name="block-78272452"/>
      <w:bookmarkEnd w:id="7"/>
      <w:r w:rsidRPr="005347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304A" w:rsidRDefault="00E36E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D5304A">
        <w:trPr>
          <w:trHeight w:val="144"/>
          <w:tblCellSpacing w:w="20" w:type="nil"/>
        </w:trPr>
        <w:tc>
          <w:tcPr>
            <w:tcW w:w="466"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 п/п </w:t>
            </w:r>
          </w:p>
          <w:p w:rsidR="00D5304A" w:rsidRDefault="00D5304A">
            <w:pPr>
              <w:spacing w:after="0"/>
              <w:ind w:left="135"/>
            </w:pPr>
          </w:p>
        </w:tc>
        <w:tc>
          <w:tcPr>
            <w:tcW w:w="2992"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Наименование разделов и тем программы </w:t>
            </w:r>
          </w:p>
          <w:p w:rsidR="00D5304A" w:rsidRDefault="00D5304A">
            <w:pPr>
              <w:spacing w:after="0"/>
              <w:ind w:left="135"/>
            </w:pPr>
          </w:p>
        </w:tc>
        <w:tc>
          <w:tcPr>
            <w:tcW w:w="0" w:type="auto"/>
            <w:gridSpan w:val="3"/>
            <w:tcMar>
              <w:top w:w="50" w:type="dxa"/>
              <w:left w:w="100" w:type="dxa"/>
            </w:tcMar>
            <w:vAlign w:val="center"/>
          </w:tcPr>
          <w:p w:rsidR="00D5304A" w:rsidRDefault="00E36EB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Электронные (цифровые) образовательные ресурсы </w:t>
            </w:r>
          </w:p>
          <w:p w:rsidR="00D5304A" w:rsidRDefault="00D5304A">
            <w:pPr>
              <w:spacing w:after="0"/>
              <w:ind w:left="135"/>
            </w:pPr>
          </w:p>
        </w:tc>
      </w:tr>
      <w:tr w:rsidR="00D5304A">
        <w:trPr>
          <w:trHeight w:val="144"/>
          <w:tblCellSpacing w:w="20" w:type="nil"/>
        </w:trPr>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c>
          <w:tcPr>
            <w:tcW w:w="982"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Всего </w:t>
            </w:r>
          </w:p>
          <w:p w:rsidR="00D5304A" w:rsidRDefault="00D5304A">
            <w:pPr>
              <w:spacing w:after="0"/>
              <w:ind w:left="135"/>
            </w:pPr>
          </w:p>
        </w:tc>
        <w:tc>
          <w:tcPr>
            <w:tcW w:w="1706"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Контрольные работы </w:t>
            </w:r>
          </w:p>
          <w:p w:rsidR="00D5304A" w:rsidRDefault="00D5304A">
            <w:pPr>
              <w:spacing w:after="0"/>
              <w:ind w:left="135"/>
            </w:pPr>
          </w:p>
        </w:tc>
        <w:tc>
          <w:tcPr>
            <w:tcW w:w="1793"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Практические работы </w:t>
            </w:r>
          </w:p>
          <w:p w:rsidR="00D5304A" w:rsidRDefault="00D5304A">
            <w:pPr>
              <w:spacing w:after="0"/>
              <w:ind w:left="135"/>
            </w:pPr>
          </w:p>
        </w:tc>
        <w:tc>
          <w:tcPr>
            <w:tcW w:w="0" w:type="auto"/>
            <w:vMerge/>
            <w:tcBorders>
              <w:top w:val="nil"/>
            </w:tcBorders>
            <w:tcMar>
              <w:top w:w="50" w:type="dxa"/>
              <w:left w:w="100" w:type="dxa"/>
            </w:tcMar>
          </w:tcPr>
          <w:p w:rsidR="00D5304A" w:rsidRDefault="00D5304A"/>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2</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3</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4</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5</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6</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7</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8</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9</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10</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11</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12</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13</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14</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15</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16</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17</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0" w:type="auto"/>
            <w:gridSpan w:val="2"/>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D5304A" w:rsidRDefault="00D5304A"/>
        </w:tc>
      </w:tr>
    </w:tbl>
    <w:p w:rsidR="00D5304A" w:rsidRDefault="00D5304A">
      <w:pPr>
        <w:sectPr w:rsidR="00D5304A">
          <w:pgSz w:w="16383" w:h="11906" w:orient="landscape"/>
          <w:pgMar w:top="1134" w:right="850" w:bottom="1134" w:left="1701" w:header="720" w:footer="720" w:gutter="0"/>
          <w:cols w:space="720"/>
        </w:sectPr>
      </w:pPr>
    </w:p>
    <w:p w:rsidR="00D5304A" w:rsidRDefault="00E36E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D5304A">
        <w:trPr>
          <w:trHeight w:val="144"/>
          <w:tblCellSpacing w:w="20" w:type="nil"/>
        </w:trPr>
        <w:tc>
          <w:tcPr>
            <w:tcW w:w="466"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 п/п </w:t>
            </w:r>
          </w:p>
          <w:p w:rsidR="00D5304A" w:rsidRDefault="00D5304A">
            <w:pPr>
              <w:spacing w:after="0"/>
              <w:ind w:left="135"/>
            </w:pPr>
          </w:p>
        </w:tc>
        <w:tc>
          <w:tcPr>
            <w:tcW w:w="2992"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Наименование разделов и тем программы </w:t>
            </w:r>
          </w:p>
          <w:p w:rsidR="00D5304A" w:rsidRDefault="00D5304A">
            <w:pPr>
              <w:spacing w:after="0"/>
              <w:ind w:left="135"/>
            </w:pPr>
          </w:p>
        </w:tc>
        <w:tc>
          <w:tcPr>
            <w:tcW w:w="0" w:type="auto"/>
            <w:gridSpan w:val="3"/>
            <w:tcMar>
              <w:top w:w="50" w:type="dxa"/>
              <w:left w:w="100" w:type="dxa"/>
            </w:tcMar>
            <w:vAlign w:val="center"/>
          </w:tcPr>
          <w:p w:rsidR="00D5304A" w:rsidRDefault="00E36EB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Электронные (цифровые) образовательные ресурсы </w:t>
            </w:r>
          </w:p>
          <w:p w:rsidR="00D5304A" w:rsidRDefault="00D5304A">
            <w:pPr>
              <w:spacing w:after="0"/>
              <w:ind w:left="135"/>
            </w:pPr>
          </w:p>
        </w:tc>
      </w:tr>
      <w:tr w:rsidR="00D5304A">
        <w:trPr>
          <w:trHeight w:val="144"/>
          <w:tblCellSpacing w:w="20" w:type="nil"/>
        </w:trPr>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c>
          <w:tcPr>
            <w:tcW w:w="982"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Всего </w:t>
            </w:r>
          </w:p>
          <w:p w:rsidR="00D5304A" w:rsidRDefault="00D5304A">
            <w:pPr>
              <w:spacing w:after="0"/>
              <w:ind w:left="135"/>
            </w:pPr>
          </w:p>
        </w:tc>
        <w:tc>
          <w:tcPr>
            <w:tcW w:w="1706"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Контрольные работы </w:t>
            </w:r>
          </w:p>
          <w:p w:rsidR="00D5304A" w:rsidRDefault="00D5304A">
            <w:pPr>
              <w:spacing w:after="0"/>
              <w:ind w:left="135"/>
            </w:pPr>
          </w:p>
        </w:tc>
        <w:tc>
          <w:tcPr>
            <w:tcW w:w="1793"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Практические работы </w:t>
            </w:r>
          </w:p>
          <w:p w:rsidR="00D5304A" w:rsidRDefault="00D5304A">
            <w:pPr>
              <w:spacing w:after="0"/>
              <w:ind w:left="135"/>
            </w:pPr>
          </w:p>
        </w:tc>
        <w:tc>
          <w:tcPr>
            <w:tcW w:w="0" w:type="auto"/>
            <w:vMerge/>
            <w:tcBorders>
              <w:top w:val="nil"/>
            </w:tcBorders>
            <w:tcMar>
              <w:top w:w="50" w:type="dxa"/>
              <w:left w:w="100" w:type="dxa"/>
            </w:tcMar>
          </w:tcPr>
          <w:p w:rsidR="00D5304A" w:rsidRDefault="00D5304A"/>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2</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3</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4</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5</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6</w:t>
            </w:r>
          </w:p>
        </w:tc>
        <w:tc>
          <w:tcPr>
            <w:tcW w:w="2992"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7</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8</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9</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10</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11</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466" w:type="dxa"/>
            <w:tcMar>
              <w:top w:w="50" w:type="dxa"/>
              <w:left w:w="100" w:type="dxa"/>
            </w:tcMar>
            <w:vAlign w:val="center"/>
          </w:tcPr>
          <w:p w:rsidR="00D5304A" w:rsidRDefault="00E36EBE">
            <w:pPr>
              <w:spacing w:after="0"/>
            </w:pPr>
            <w:r>
              <w:rPr>
                <w:rFonts w:ascii="Times New Roman" w:hAnsi="Times New Roman"/>
                <w:color w:val="000000"/>
                <w:sz w:val="24"/>
              </w:rPr>
              <w:t>12</w:t>
            </w:r>
          </w:p>
        </w:tc>
        <w:tc>
          <w:tcPr>
            <w:tcW w:w="2992" w:type="dxa"/>
            <w:tcMar>
              <w:top w:w="50" w:type="dxa"/>
              <w:left w:w="100" w:type="dxa"/>
            </w:tcMar>
            <w:vAlign w:val="center"/>
          </w:tcPr>
          <w:p w:rsidR="00D5304A" w:rsidRDefault="00E36EB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5304A" w:rsidRDefault="00D5304A">
            <w:pPr>
              <w:spacing w:after="0"/>
              <w:ind w:left="135"/>
              <w:jc w:val="center"/>
            </w:pPr>
          </w:p>
        </w:tc>
        <w:tc>
          <w:tcPr>
            <w:tcW w:w="1793" w:type="dxa"/>
            <w:tcMar>
              <w:top w:w="50" w:type="dxa"/>
              <w:left w:w="100" w:type="dxa"/>
            </w:tcMar>
            <w:vAlign w:val="center"/>
          </w:tcPr>
          <w:p w:rsidR="00D5304A" w:rsidRDefault="00D5304A">
            <w:pPr>
              <w:spacing w:after="0"/>
              <w:ind w:left="135"/>
              <w:jc w:val="center"/>
            </w:pPr>
          </w:p>
        </w:tc>
        <w:tc>
          <w:tcPr>
            <w:tcW w:w="2662" w:type="dxa"/>
            <w:tcMar>
              <w:top w:w="50" w:type="dxa"/>
              <w:left w:w="100" w:type="dxa"/>
            </w:tcMar>
            <w:vAlign w:val="center"/>
          </w:tcPr>
          <w:p w:rsidR="00D5304A" w:rsidRDefault="00D5304A">
            <w:pPr>
              <w:spacing w:after="0"/>
              <w:ind w:left="135"/>
            </w:pPr>
          </w:p>
        </w:tc>
      </w:tr>
      <w:tr w:rsidR="00D5304A">
        <w:trPr>
          <w:trHeight w:val="144"/>
          <w:tblCellSpacing w:w="20" w:type="nil"/>
        </w:trPr>
        <w:tc>
          <w:tcPr>
            <w:tcW w:w="0" w:type="auto"/>
            <w:gridSpan w:val="2"/>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D5304A" w:rsidRDefault="00D5304A"/>
        </w:tc>
      </w:tr>
    </w:tbl>
    <w:p w:rsidR="00D5304A" w:rsidRDefault="00D5304A">
      <w:pPr>
        <w:sectPr w:rsidR="00D5304A">
          <w:pgSz w:w="16383" w:h="11906" w:orient="landscape"/>
          <w:pgMar w:top="1134" w:right="850" w:bottom="1134" w:left="1701" w:header="720" w:footer="720" w:gutter="0"/>
          <w:cols w:space="720"/>
        </w:sectPr>
      </w:pPr>
    </w:p>
    <w:p w:rsidR="00D5304A" w:rsidRDefault="00D5304A">
      <w:pPr>
        <w:sectPr w:rsidR="00D5304A">
          <w:pgSz w:w="16383" w:h="11906" w:orient="landscape"/>
          <w:pgMar w:top="1134" w:right="850" w:bottom="1134" w:left="1701" w:header="720" w:footer="720" w:gutter="0"/>
          <w:cols w:space="720"/>
        </w:sectPr>
      </w:pPr>
    </w:p>
    <w:p w:rsidR="00D5304A" w:rsidRDefault="00E36EBE">
      <w:pPr>
        <w:spacing w:after="0"/>
        <w:ind w:left="120"/>
      </w:pPr>
      <w:bookmarkStart w:id="9" w:name="block-78272447"/>
      <w:bookmarkEnd w:id="8"/>
      <w:r>
        <w:rPr>
          <w:rFonts w:ascii="Times New Roman" w:hAnsi="Times New Roman"/>
          <w:b/>
          <w:color w:val="000000"/>
          <w:sz w:val="28"/>
        </w:rPr>
        <w:lastRenderedPageBreak/>
        <w:t xml:space="preserve"> ПОУРОЧНОЕ ПЛАНИРОВАНИЕ </w:t>
      </w:r>
    </w:p>
    <w:p w:rsidR="00D5304A" w:rsidRDefault="00E36E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4442"/>
        <w:gridCol w:w="1177"/>
        <w:gridCol w:w="1841"/>
        <w:gridCol w:w="1910"/>
        <w:gridCol w:w="1347"/>
        <w:gridCol w:w="2221"/>
      </w:tblGrid>
      <w:tr w:rsidR="00D5304A">
        <w:trPr>
          <w:trHeight w:val="144"/>
          <w:tblCellSpacing w:w="20" w:type="nil"/>
        </w:trPr>
        <w:tc>
          <w:tcPr>
            <w:tcW w:w="443"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 п/п </w:t>
            </w:r>
          </w:p>
          <w:p w:rsidR="00D5304A" w:rsidRDefault="00D5304A">
            <w:pPr>
              <w:spacing w:after="0"/>
              <w:ind w:left="135"/>
            </w:pPr>
          </w:p>
        </w:tc>
        <w:tc>
          <w:tcPr>
            <w:tcW w:w="3520"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Тема урока </w:t>
            </w:r>
          </w:p>
          <w:p w:rsidR="00D5304A" w:rsidRDefault="00D5304A">
            <w:pPr>
              <w:spacing w:after="0"/>
              <w:ind w:left="135"/>
            </w:pPr>
          </w:p>
        </w:tc>
        <w:tc>
          <w:tcPr>
            <w:tcW w:w="0" w:type="auto"/>
            <w:gridSpan w:val="3"/>
            <w:tcMar>
              <w:top w:w="50" w:type="dxa"/>
              <w:left w:w="100" w:type="dxa"/>
            </w:tcMar>
            <w:vAlign w:val="center"/>
          </w:tcPr>
          <w:p w:rsidR="00D5304A" w:rsidRDefault="00E36EBE">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Дата изучения </w:t>
            </w:r>
          </w:p>
          <w:p w:rsidR="00D5304A" w:rsidRDefault="00D5304A">
            <w:pPr>
              <w:spacing w:after="0"/>
              <w:ind w:left="135"/>
            </w:pPr>
          </w:p>
        </w:tc>
        <w:tc>
          <w:tcPr>
            <w:tcW w:w="1914"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Электронные цифровые образовательные ресурсы </w:t>
            </w:r>
          </w:p>
          <w:p w:rsidR="00D5304A" w:rsidRDefault="00D5304A">
            <w:pPr>
              <w:spacing w:after="0"/>
              <w:ind w:left="135"/>
            </w:pPr>
          </w:p>
        </w:tc>
      </w:tr>
      <w:tr w:rsidR="00D5304A">
        <w:trPr>
          <w:trHeight w:val="144"/>
          <w:tblCellSpacing w:w="20" w:type="nil"/>
        </w:trPr>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c>
          <w:tcPr>
            <w:tcW w:w="777"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Всего </w:t>
            </w:r>
          </w:p>
          <w:p w:rsidR="00D5304A" w:rsidRDefault="00D5304A">
            <w:pPr>
              <w:spacing w:after="0"/>
              <w:ind w:left="135"/>
            </w:pPr>
          </w:p>
        </w:tc>
        <w:tc>
          <w:tcPr>
            <w:tcW w:w="1466"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Контрольные работы </w:t>
            </w:r>
          </w:p>
          <w:p w:rsidR="00D5304A" w:rsidRDefault="00D5304A">
            <w:pPr>
              <w:spacing w:after="0"/>
              <w:ind w:left="135"/>
            </w:pPr>
          </w:p>
        </w:tc>
        <w:tc>
          <w:tcPr>
            <w:tcW w:w="1569"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Практические работы </w:t>
            </w:r>
          </w:p>
          <w:p w:rsidR="00D5304A" w:rsidRDefault="00D5304A">
            <w:pPr>
              <w:spacing w:after="0"/>
              <w:ind w:left="135"/>
            </w:pPr>
          </w:p>
        </w:tc>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w:t>
            </w:r>
          </w:p>
        </w:tc>
        <w:tc>
          <w:tcPr>
            <w:tcW w:w="3520"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11</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12</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13</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15</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17</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18</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21</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23</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25</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26</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27</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28</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29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33</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34</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35</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36</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37</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38</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39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Вирусы — 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43</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45</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46</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 xml:space="preserve">Типы клеток. Кариокинез и цитокинез. Лабораторная работа «Наблюдение </w:t>
            </w:r>
            <w:r w:rsidRPr="00534791">
              <w:rPr>
                <w:rFonts w:ascii="Times New Roman" w:hAnsi="Times New Roman"/>
                <w:color w:val="000000"/>
                <w:sz w:val="24"/>
                <w:lang w:val="ru-RU"/>
              </w:rPr>
              <w:lastRenderedPageBreak/>
              <w:t>митоза в клетках кончика корешка лука (на готовых микропрепаратах)»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47</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48</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49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53</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54</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55</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57</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58</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59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60</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61</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65</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67</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68</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69</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72</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73</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 xml:space="preserve">Основные понятия и символы генетики. Лабораторная работа </w:t>
            </w:r>
            <w:r w:rsidRPr="00534791">
              <w:rPr>
                <w:rFonts w:ascii="Times New Roman" w:hAnsi="Times New Roman"/>
                <w:color w:val="000000"/>
                <w:sz w:val="24"/>
                <w:lang w:val="ru-RU"/>
              </w:rPr>
              <w:lastRenderedPageBreak/>
              <w:t>«Дрозофила как объект генетических исследований»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75</w:t>
            </w:r>
          </w:p>
        </w:tc>
        <w:tc>
          <w:tcPr>
            <w:tcW w:w="3520"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77</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78</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79</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80</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81</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83</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85</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86</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88</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89</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90</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91</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92</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93</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94</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95</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97</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98</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99</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100</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101</w:t>
            </w:r>
          </w:p>
        </w:tc>
        <w:tc>
          <w:tcPr>
            <w:tcW w:w="3520" w:type="dxa"/>
            <w:tcMar>
              <w:top w:w="50" w:type="dxa"/>
              <w:left w:w="100" w:type="dxa"/>
            </w:tcMar>
            <w:vAlign w:val="center"/>
          </w:tcPr>
          <w:p w:rsidR="00D5304A" w:rsidRDefault="00E36EBE">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443" w:type="dxa"/>
            <w:tcMar>
              <w:top w:w="50" w:type="dxa"/>
              <w:left w:w="100" w:type="dxa"/>
            </w:tcMar>
            <w:vAlign w:val="center"/>
          </w:tcPr>
          <w:p w:rsidR="00D5304A" w:rsidRDefault="00E36EBE">
            <w:pPr>
              <w:spacing w:after="0"/>
            </w:pPr>
            <w:r>
              <w:rPr>
                <w:rFonts w:ascii="Times New Roman" w:hAnsi="Times New Roman"/>
                <w:color w:val="000000"/>
                <w:sz w:val="24"/>
              </w:rPr>
              <w:t>102</w:t>
            </w:r>
          </w:p>
        </w:tc>
        <w:tc>
          <w:tcPr>
            <w:tcW w:w="3520"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304A" w:rsidRDefault="00D5304A">
            <w:pPr>
              <w:spacing w:after="0"/>
              <w:ind w:left="135"/>
              <w:jc w:val="center"/>
            </w:pPr>
          </w:p>
        </w:tc>
        <w:tc>
          <w:tcPr>
            <w:tcW w:w="1569" w:type="dxa"/>
            <w:tcMar>
              <w:top w:w="50" w:type="dxa"/>
              <w:left w:w="100" w:type="dxa"/>
            </w:tcMar>
            <w:vAlign w:val="center"/>
          </w:tcPr>
          <w:p w:rsidR="00D5304A" w:rsidRDefault="00D5304A">
            <w:pPr>
              <w:spacing w:after="0"/>
              <w:ind w:left="135"/>
              <w:jc w:val="center"/>
            </w:pPr>
          </w:p>
        </w:tc>
        <w:tc>
          <w:tcPr>
            <w:tcW w:w="1104" w:type="dxa"/>
            <w:tcMar>
              <w:top w:w="50" w:type="dxa"/>
              <w:left w:w="100" w:type="dxa"/>
            </w:tcMar>
            <w:vAlign w:val="center"/>
          </w:tcPr>
          <w:p w:rsidR="00D5304A" w:rsidRDefault="00D5304A">
            <w:pPr>
              <w:spacing w:after="0"/>
              <w:ind w:left="135"/>
            </w:pPr>
          </w:p>
        </w:tc>
        <w:tc>
          <w:tcPr>
            <w:tcW w:w="1914" w:type="dxa"/>
            <w:tcMar>
              <w:top w:w="50" w:type="dxa"/>
              <w:left w:w="100" w:type="dxa"/>
            </w:tcMar>
            <w:vAlign w:val="center"/>
          </w:tcPr>
          <w:p w:rsidR="00D5304A" w:rsidRDefault="00D5304A">
            <w:pPr>
              <w:spacing w:after="0"/>
              <w:ind w:left="135"/>
            </w:pPr>
          </w:p>
        </w:tc>
      </w:tr>
      <w:tr w:rsidR="00D5304A">
        <w:trPr>
          <w:trHeight w:val="144"/>
          <w:tblCellSpacing w:w="20" w:type="nil"/>
        </w:trPr>
        <w:tc>
          <w:tcPr>
            <w:tcW w:w="0" w:type="auto"/>
            <w:gridSpan w:val="2"/>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D5304A" w:rsidRDefault="00D5304A"/>
        </w:tc>
      </w:tr>
    </w:tbl>
    <w:p w:rsidR="00D5304A" w:rsidRDefault="00D5304A">
      <w:pPr>
        <w:sectPr w:rsidR="00D5304A">
          <w:pgSz w:w="16383" w:h="11906" w:orient="landscape"/>
          <w:pgMar w:top="1134" w:right="850" w:bottom="1134" w:left="1701" w:header="720" w:footer="720" w:gutter="0"/>
          <w:cols w:space="720"/>
        </w:sectPr>
      </w:pPr>
    </w:p>
    <w:p w:rsidR="00D5304A" w:rsidRDefault="00E36E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386"/>
        <w:gridCol w:w="1201"/>
        <w:gridCol w:w="1841"/>
        <w:gridCol w:w="1910"/>
        <w:gridCol w:w="1347"/>
        <w:gridCol w:w="2221"/>
      </w:tblGrid>
      <w:tr w:rsidR="00D5304A">
        <w:trPr>
          <w:trHeight w:val="144"/>
          <w:tblCellSpacing w:w="20" w:type="nil"/>
        </w:trPr>
        <w:tc>
          <w:tcPr>
            <w:tcW w:w="453"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 п/п </w:t>
            </w:r>
          </w:p>
          <w:p w:rsidR="00D5304A" w:rsidRDefault="00D5304A">
            <w:pPr>
              <w:spacing w:after="0"/>
              <w:ind w:left="135"/>
            </w:pPr>
          </w:p>
        </w:tc>
        <w:tc>
          <w:tcPr>
            <w:tcW w:w="3344"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Тема урока </w:t>
            </w:r>
          </w:p>
          <w:p w:rsidR="00D5304A" w:rsidRDefault="00D5304A">
            <w:pPr>
              <w:spacing w:after="0"/>
              <w:ind w:left="135"/>
            </w:pPr>
          </w:p>
        </w:tc>
        <w:tc>
          <w:tcPr>
            <w:tcW w:w="0" w:type="auto"/>
            <w:gridSpan w:val="3"/>
            <w:tcMar>
              <w:top w:w="50" w:type="dxa"/>
              <w:left w:w="100" w:type="dxa"/>
            </w:tcMar>
            <w:vAlign w:val="center"/>
          </w:tcPr>
          <w:p w:rsidR="00D5304A" w:rsidRDefault="00E36EB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Дата изучения </w:t>
            </w:r>
          </w:p>
          <w:p w:rsidR="00D5304A" w:rsidRDefault="00D5304A">
            <w:pPr>
              <w:spacing w:after="0"/>
              <w:ind w:left="135"/>
            </w:pPr>
          </w:p>
        </w:tc>
        <w:tc>
          <w:tcPr>
            <w:tcW w:w="1936" w:type="dxa"/>
            <w:vMerge w:val="restart"/>
            <w:tcMar>
              <w:top w:w="50" w:type="dxa"/>
              <w:left w:w="100" w:type="dxa"/>
            </w:tcMar>
            <w:vAlign w:val="center"/>
          </w:tcPr>
          <w:p w:rsidR="00D5304A" w:rsidRDefault="00E36EBE">
            <w:pPr>
              <w:spacing w:after="0"/>
              <w:ind w:left="135"/>
            </w:pPr>
            <w:r>
              <w:rPr>
                <w:rFonts w:ascii="Times New Roman" w:hAnsi="Times New Roman"/>
                <w:b/>
                <w:color w:val="000000"/>
                <w:sz w:val="24"/>
              </w:rPr>
              <w:t xml:space="preserve">Электронные цифровые образовательные ресурсы </w:t>
            </w:r>
          </w:p>
          <w:p w:rsidR="00D5304A" w:rsidRDefault="00D5304A">
            <w:pPr>
              <w:spacing w:after="0"/>
              <w:ind w:left="135"/>
            </w:pPr>
          </w:p>
        </w:tc>
      </w:tr>
      <w:tr w:rsidR="00D5304A">
        <w:trPr>
          <w:trHeight w:val="144"/>
          <w:tblCellSpacing w:w="20" w:type="nil"/>
        </w:trPr>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c>
          <w:tcPr>
            <w:tcW w:w="795"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Всего </w:t>
            </w:r>
          </w:p>
          <w:p w:rsidR="00D5304A" w:rsidRDefault="00D5304A">
            <w:pPr>
              <w:spacing w:after="0"/>
              <w:ind w:left="135"/>
            </w:pPr>
          </w:p>
        </w:tc>
        <w:tc>
          <w:tcPr>
            <w:tcW w:w="1488"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Контрольные работы </w:t>
            </w:r>
          </w:p>
          <w:p w:rsidR="00D5304A" w:rsidRDefault="00D5304A">
            <w:pPr>
              <w:spacing w:after="0"/>
              <w:ind w:left="135"/>
            </w:pPr>
          </w:p>
        </w:tc>
        <w:tc>
          <w:tcPr>
            <w:tcW w:w="1590" w:type="dxa"/>
            <w:tcMar>
              <w:top w:w="50" w:type="dxa"/>
              <w:left w:w="100" w:type="dxa"/>
            </w:tcMar>
            <w:vAlign w:val="center"/>
          </w:tcPr>
          <w:p w:rsidR="00D5304A" w:rsidRDefault="00E36EBE">
            <w:pPr>
              <w:spacing w:after="0"/>
              <w:ind w:left="135"/>
            </w:pPr>
            <w:r>
              <w:rPr>
                <w:rFonts w:ascii="Times New Roman" w:hAnsi="Times New Roman"/>
                <w:b/>
                <w:color w:val="000000"/>
                <w:sz w:val="24"/>
              </w:rPr>
              <w:t xml:space="preserve">Практические работы </w:t>
            </w:r>
          </w:p>
          <w:p w:rsidR="00D5304A" w:rsidRDefault="00D5304A">
            <w:pPr>
              <w:spacing w:after="0"/>
              <w:ind w:left="135"/>
            </w:pPr>
          </w:p>
        </w:tc>
        <w:tc>
          <w:tcPr>
            <w:tcW w:w="0" w:type="auto"/>
            <w:vMerge/>
            <w:tcBorders>
              <w:top w:val="nil"/>
            </w:tcBorders>
            <w:tcMar>
              <w:top w:w="50" w:type="dxa"/>
              <w:left w:w="100" w:type="dxa"/>
            </w:tcMar>
          </w:tcPr>
          <w:p w:rsidR="00D5304A" w:rsidRDefault="00D5304A"/>
        </w:tc>
        <w:tc>
          <w:tcPr>
            <w:tcW w:w="0" w:type="auto"/>
            <w:vMerge/>
            <w:tcBorders>
              <w:top w:val="nil"/>
            </w:tcBorders>
            <w:tcMar>
              <w:top w:w="50" w:type="dxa"/>
              <w:left w:w="100" w:type="dxa"/>
            </w:tcMar>
          </w:tcPr>
          <w:p w:rsidR="00D5304A" w:rsidRDefault="00D5304A"/>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10</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14</w:t>
            </w:r>
          </w:p>
        </w:tc>
        <w:tc>
          <w:tcPr>
            <w:tcW w:w="3344"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16</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17</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19</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23</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27</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29</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31</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37</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Современная система органического мира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39</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43</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45</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46</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47</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49</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53</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57</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58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62</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65</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67</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68</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69</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70</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71</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72</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75</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76</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77</w:t>
            </w:r>
          </w:p>
        </w:tc>
        <w:tc>
          <w:tcPr>
            <w:tcW w:w="3344" w:type="dxa"/>
            <w:tcMar>
              <w:top w:w="50" w:type="dxa"/>
              <w:left w:w="100" w:type="dxa"/>
            </w:tcMar>
            <w:vAlign w:val="center"/>
          </w:tcPr>
          <w:p w:rsidR="00D5304A" w:rsidRDefault="00E36EBE">
            <w:pPr>
              <w:spacing w:after="0"/>
              <w:ind w:left="135"/>
            </w:pPr>
            <w:r w:rsidRPr="00534791">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78</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79</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80</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83</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85</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87</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89</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90</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92</w:t>
            </w:r>
          </w:p>
        </w:tc>
        <w:tc>
          <w:tcPr>
            <w:tcW w:w="3344" w:type="dxa"/>
            <w:tcMar>
              <w:top w:w="50" w:type="dxa"/>
              <w:left w:w="100" w:type="dxa"/>
            </w:tcMar>
            <w:vAlign w:val="center"/>
          </w:tcPr>
          <w:p w:rsidR="00D5304A" w:rsidRDefault="00E36EBE">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93</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94</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95</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«Микроэволюция и её результаты»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96</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97</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98</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99</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100</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101</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453" w:type="dxa"/>
            <w:tcMar>
              <w:top w:w="50" w:type="dxa"/>
              <w:left w:w="100" w:type="dxa"/>
            </w:tcMar>
            <w:vAlign w:val="center"/>
          </w:tcPr>
          <w:p w:rsidR="00D5304A" w:rsidRDefault="00E36EBE">
            <w:pPr>
              <w:spacing w:after="0"/>
            </w:pPr>
            <w:r>
              <w:rPr>
                <w:rFonts w:ascii="Times New Roman" w:hAnsi="Times New Roman"/>
                <w:color w:val="000000"/>
                <w:sz w:val="24"/>
              </w:rPr>
              <w:t>102</w:t>
            </w:r>
          </w:p>
        </w:tc>
        <w:tc>
          <w:tcPr>
            <w:tcW w:w="3344" w:type="dxa"/>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5304A" w:rsidRDefault="00D5304A">
            <w:pPr>
              <w:spacing w:after="0"/>
              <w:ind w:left="135"/>
              <w:jc w:val="center"/>
            </w:pPr>
          </w:p>
        </w:tc>
        <w:tc>
          <w:tcPr>
            <w:tcW w:w="1590" w:type="dxa"/>
            <w:tcMar>
              <w:top w:w="50" w:type="dxa"/>
              <w:left w:w="100" w:type="dxa"/>
            </w:tcMar>
            <w:vAlign w:val="center"/>
          </w:tcPr>
          <w:p w:rsidR="00D5304A" w:rsidRDefault="00D5304A">
            <w:pPr>
              <w:spacing w:after="0"/>
              <w:ind w:left="135"/>
              <w:jc w:val="center"/>
            </w:pPr>
          </w:p>
        </w:tc>
        <w:tc>
          <w:tcPr>
            <w:tcW w:w="1122" w:type="dxa"/>
            <w:tcMar>
              <w:top w:w="50" w:type="dxa"/>
              <w:left w:w="100" w:type="dxa"/>
            </w:tcMar>
            <w:vAlign w:val="center"/>
          </w:tcPr>
          <w:p w:rsidR="00D5304A" w:rsidRDefault="00D5304A">
            <w:pPr>
              <w:spacing w:after="0"/>
              <w:ind w:left="135"/>
            </w:pPr>
          </w:p>
        </w:tc>
        <w:tc>
          <w:tcPr>
            <w:tcW w:w="1936" w:type="dxa"/>
            <w:tcMar>
              <w:top w:w="50" w:type="dxa"/>
              <w:left w:w="100" w:type="dxa"/>
            </w:tcMar>
            <w:vAlign w:val="center"/>
          </w:tcPr>
          <w:p w:rsidR="00D5304A" w:rsidRDefault="00D5304A">
            <w:pPr>
              <w:spacing w:after="0"/>
              <w:ind w:left="135"/>
            </w:pPr>
          </w:p>
        </w:tc>
      </w:tr>
      <w:tr w:rsidR="00D5304A">
        <w:trPr>
          <w:trHeight w:val="144"/>
          <w:tblCellSpacing w:w="20" w:type="nil"/>
        </w:trPr>
        <w:tc>
          <w:tcPr>
            <w:tcW w:w="0" w:type="auto"/>
            <w:gridSpan w:val="2"/>
            <w:tcMar>
              <w:top w:w="50" w:type="dxa"/>
              <w:left w:w="100" w:type="dxa"/>
            </w:tcMar>
            <w:vAlign w:val="center"/>
          </w:tcPr>
          <w:p w:rsidR="00D5304A" w:rsidRPr="00534791" w:rsidRDefault="00E36EBE">
            <w:pPr>
              <w:spacing w:after="0"/>
              <w:ind w:left="135"/>
              <w:rPr>
                <w:lang w:val="ru-RU"/>
              </w:rPr>
            </w:pPr>
            <w:r w:rsidRPr="00534791">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D5304A" w:rsidRDefault="00E36EBE">
            <w:pPr>
              <w:spacing w:after="0"/>
              <w:ind w:left="135"/>
              <w:jc w:val="center"/>
            </w:pPr>
            <w:r w:rsidRPr="005347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D5304A" w:rsidRDefault="00E36EBE">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5304A" w:rsidRDefault="00D5304A"/>
        </w:tc>
      </w:tr>
    </w:tbl>
    <w:p w:rsidR="00D5304A" w:rsidRDefault="00D5304A">
      <w:pPr>
        <w:sectPr w:rsidR="00D5304A">
          <w:pgSz w:w="16383" w:h="11906" w:orient="landscape"/>
          <w:pgMar w:top="1134" w:right="850" w:bottom="1134" w:left="1701" w:header="720" w:footer="720" w:gutter="0"/>
          <w:cols w:space="720"/>
        </w:sectPr>
      </w:pPr>
    </w:p>
    <w:p w:rsidR="00D5304A" w:rsidRDefault="00D5304A">
      <w:pPr>
        <w:sectPr w:rsidR="00D5304A">
          <w:pgSz w:w="16383" w:h="11906" w:orient="landscape"/>
          <w:pgMar w:top="1134" w:right="850" w:bottom="1134" w:left="1701" w:header="720" w:footer="720" w:gutter="0"/>
          <w:cols w:space="720"/>
        </w:sectPr>
      </w:pPr>
    </w:p>
    <w:p w:rsidR="00D5304A" w:rsidRPr="00534791" w:rsidRDefault="00E36EBE">
      <w:pPr>
        <w:spacing w:before="199" w:after="199"/>
        <w:ind w:left="120"/>
        <w:rPr>
          <w:lang w:val="ru-RU"/>
        </w:rPr>
      </w:pPr>
      <w:bookmarkStart w:id="10" w:name="block-78272453"/>
      <w:bookmarkEnd w:id="9"/>
      <w:r w:rsidRPr="00534791">
        <w:rPr>
          <w:rFonts w:ascii="Times New Roman" w:hAnsi="Times New Roman"/>
          <w:b/>
          <w:color w:val="000000"/>
          <w:sz w:val="28"/>
          <w:lang w:val="ru-RU"/>
        </w:rPr>
        <w:lastRenderedPageBreak/>
        <w:t>ПРОВЕРЯЕМЫЕ НА ЕГЭ ПО БИОЛОГИИ ТРЕБОВАНИЯ К РЕЗУЛЬТАТАМ ОСВОЕНИЯ ОСНОВНОЙ ОБРАЗОВАТЕЛЬНОЙ ПРОГРАММЫ СРЕДНЕГО ОБЩЕГО ОБРАЗОВАНИЯ</w:t>
      </w:r>
    </w:p>
    <w:p w:rsidR="00D5304A" w:rsidRPr="00534791" w:rsidRDefault="00D5304A">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D5304A" w:rsidRPr="00534791">
        <w:trPr>
          <w:trHeight w:val="144"/>
        </w:trPr>
        <w:tc>
          <w:tcPr>
            <w:tcW w:w="1988" w:type="dxa"/>
            <w:tcMar>
              <w:top w:w="50" w:type="dxa"/>
              <w:left w:w="100" w:type="dxa"/>
            </w:tcMar>
            <w:vAlign w:val="center"/>
          </w:tcPr>
          <w:p w:rsidR="00D5304A" w:rsidRDefault="00E36EBE">
            <w:pPr>
              <w:spacing w:after="0"/>
              <w:ind w:left="243"/>
            </w:pPr>
            <w:r w:rsidRPr="00534791">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880" w:type="dxa"/>
            <w:tcMar>
              <w:top w:w="50" w:type="dxa"/>
              <w:left w:w="100" w:type="dxa"/>
            </w:tcMar>
            <w:vAlign w:val="center"/>
          </w:tcPr>
          <w:p w:rsidR="00D5304A" w:rsidRPr="00534791" w:rsidRDefault="00E36EBE">
            <w:pPr>
              <w:spacing w:after="0"/>
              <w:ind w:left="243"/>
              <w:rPr>
                <w:lang w:val="ru-RU"/>
              </w:rPr>
            </w:pPr>
            <w:r w:rsidRPr="00534791">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1</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учёных – биологов в развитие биологии</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2</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Умение владеть системой биологических знаний, которая включает: </w:t>
            </w:r>
            <w:r w:rsidRPr="00534791">
              <w:rPr>
                <w:rFonts w:ascii="Times New Roman" w:hAnsi="Times New Roman"/>
                <w:color w:val="000000"/>
                <w:spacing w:val="-6"/>
                <w:sz w:val="24"/>
                <w:lang w:val="ru-RU"/>
              </w:rPr>
              <w:t>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r w:rsidRPr="00534791">
              <w:rPr>
                <w:rFonts w:ascii="Times New Roman" w:hAnsi="Times New Roman"/>
                <w:color w:val="000000"/>
                <w:spacing w:val="-4"/>
                <w:sz w:val="24"/>
                <w:lang w:val="ru-RU"/>
              </w:rPr>
              <w:t>;</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w:t>
            </w:r>
            <w:r w:rsidRPr="00534791">
              <w:rPr>
                <w:rFonts w:ascii="Times New Roman" w:hAnsi="Times New Roman"/>
                <w:color w:val="000000"/>
                <w:sz w:val="24"/>
                <w:lang w:val="ru-RU"/>
              </w:rPr>
              <w:lastRenderedPageBreak/>
              <w:t>теория Ч. Дарвина, синтетическая теория эволюции, теория антропогенеза Ч. Дарвина; теория биогеоценоза В.Н. Сукачёва; учение Н.И. Вавилова о центрах многообразия и происхождения культурных растений, учение А.Н. Северцова о путях и направлениях эволюции, учение В.И. Вернадского – о биосфере);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биогенетический закон Э. Геккеля, Ф. Мюллера);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принципы (чистоты гамет, комплементарности);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правила (минимума Ю. Либиха, экологической пирамиды чисел, биомассы и энергии);</w:t>
            </w:r>
          </w:p>
          <w:p w:rsidR="00D5304A" w:rsidRPr="00534791" w:rsidRDefault="00E36EBE">
            <w:pPr>
              <w:spacing w:after="0" w:line="312" w:lineRule="auto"/>
              <w:ind w:left="336"/>
              <w:jc w:val="both"/>
              <w:rPr>
                <w:lang w:val="ru-RU"/>
              </w:rPr>
            </w:pPr>
            <w:r w:rsidRPr="00534791">
              <w:rPr>
                <w:rFonts w:ascii="Times New Roman" w:hAnsi="Times New Roman"/>
                <w:color w:val="000000"/>
                <w:spacing w:val="-3"/>
                <w:sz w:val="24"/>
                <w:lang w:val="ru-RU"/>
              </w:rPr>
              <w:t>гипотезы (коацерватной А.И. Опарина, первичного бульона Дж. Холдейна, микросфер С. Фокса, рибозима Т. Чек)</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4</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Умение решать поисковые биологические задачи; выявлять причинно-следственные связи между </w:t>
            </w:r>
            <w:r w:rsidRPr="00534791">
              <w:rPr>
                <w:rFonts w:ascii="Times New Roman" w:hAnsi="Times New Roman"/>
                <w:color w:val="000000"/>
                <w:spacing w:val="-4"/>
                <w:sz w:val="24"/>
                <w:lang w:val="ru-RU"/>
              </w:rPr>
              <w:t>исследуемыми биологическими объектами, процессами и явлениями; делать выводы и прогнозы на основании полученных результатов;</w:t>
            </w:r>
          </w:p>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6</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Умение выделять существенные признаки: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w:t>
            </w:r>
            <w:r w:rsidRPr="00534791">
              <w:rPr>
                <w:rFonts w:ascii="Times New Roman" w:hAnsi="Times New Roman"/>
                <w:color w:val="000000"/>
                <w:sz w:val="24"/>
                <w:lang w:val="ru-RU"/>
              </w:rPr>
              <w:lastRenderedPageBreak/>
              <w:t>протекающих 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7</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8</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D5304A" w:rsidRPr="00534791">
        <w:trPr>
          <w:trHeight w:val="144"/>
        </w:trPr>
        <w:tc>
          <w:tcPr>
            <w:tcW w:w="1988"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9</w:t>
            </w:r>
          </w:p>
        </w:tc>
        <w:tc>
          <w:tcPr>
            <w:tcW w:w="11880"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rsidR="00D5304A" w:rsidRPr="00534791" w:rsidRDefault="00D5304A">
      <w:pPr>
        <w:rPr>
          <w:lang w:val="ru-RU"/>
        </w:rPr>
        <w:sectPr w:rsidR="00D5304A" w:rsidRPr="00534791">
          <w:pgSz w:w="11906" w:h="16383"/>
          <w:pgMar w:top="1134" w:right="850" w:bottom="1134" w:left="1701" w:header="720" w:footer="720" w:gutter="0"/>
          <w:cols w:space="720"/>
        </w:sectPr>
      </w:pPr>
    </w:p>
    <w:p w:rsidR="00D5304A" w:rsidRPr="00534791" w:rsidRDefault="00E36EBE">
      <w:pPr>
        <w:spacing w:before="199" w:after="199"/>
        <w:ind w:left="120"/>
        <w:rPr>
          <w:lang w:val="ru-RU"/>
        </w:rPr>
      </w:pPr>
      <w:bookmarkStart w:id="11" w:name="block-78272455"/>
      <w:bookmarkEnd w:id="10"/>
      <w:r w:rsidRPr="00534791">
        <w:rPr>
          <w:rFonts w:ascii="Times New Roman" w:hAnsi="Times New Roman"/>
          <w:b/>
          <w:color w:val="000000"/>
          <w:sz w:val="28"/>
          <w:lang w:val="ru-RU"/>
        </w:rPr>
        <w:lastRenderedPageBreak/>
        <w:t>ПЕРЕЧЕНЬ ЭЛЕМЕНТОВ СОДЕРЖАНИЯ, ПРОВЕРЯЕМЫХ НА ЕГЭ ПО БИОЛОГИИ</w:t>
      </w:r>
    </w:p>
    <w:p w:rsidR="00D5304A" w:rsidRPr="00534791" w:rsidRDefault="00D5304A">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8247"/>
      </w:tblGrid>
      <w:tr w:rsidR="00D5304A">
        <w:trPr>
          <w:trHeight w:val="144"/>
        </w:trPr>
        <w:tc>
          <w:tcPr>
            <w:tcW w:w="1066" w:type="dxa"/>
            <w:tcMar>
              <w:top w:w="50" w:type="dxa"/>
              <w:left w:w="100" w:type="dxa"/>
            </w:tcMar>
            <w:vAlign w:val="center"/>
          </w:tcPr>
          <w:p w:rsidR="00D5304A" w:rsidRDefault="00E36EBE">
            <w:pPr>
              <w:spacing w:after="0"/>
              <w:ind w:left="243"/>
            </w:pPr>
            <w:r w:rsidRPr="00534791">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784" w:type="dxa"/>
            <w:tcMar>
              <w:top w:w="50" w:type="dxa"/>
              <w:left w:w="100" w:type="dxa"/>
            </w:tcMar>
            <w:vAlign w:val="center"/>
          </w:tcPr>
          <w:p w:rsidR="00D5304A" w:rsidRDefault="00E36EBE">
            <w:pPr>
              <w:spacing w:after="0"/>
              <w:ind w:left="243"/>
            </w:pPr>
            <w:r>
              <w:rPr>
                <w:rFonts w:ascii="Times New Roman" w:hAnsi="Times New Roman"/>
                <w:b/>
                <w:color w:val="000000"/>
                <w:sz w:val="24"/>
              </w:rPr>
              <w:t xml:space="preserve"> Проверяемый элемент содержания </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Биология как наука. Живые системы и их изучение</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1.1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1.2</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1.3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2</w:t>
            </w:r>
          </w:p>
        </w:tc>
        <w:tc>
          <w:tcPr>
            <w:tcW w:w="13784" w:type="dxa"/>
            <w:tcMar>
              <w:top w:w="50" w:type="dxa"/>
              <w:left w:w="100" w:type="dxa"/>
            </w:tcMar>
            <w:vAlign w:val="center"/>
          </w:tcPr>
          <w:p w:rsidR="00D5304A" w:rsidRDefault="00E36EBE">
            <w:pPr>
              <w:spacing w:after="0" w:line="312" w:lineRule="auto"/>
              <w:ind w:left="336"/>
              <w:jc w:val="both"/>
            </w:pPr>
            <w:r>
              <w:rPr>
                <w:rFonts w:ascii="Times New Roman" w:hAnsi="Times New Roman"/>
                <w:color w:val="000000"/>
                <w:sz w:val="24"/>
              </w:rPr>
              <w:t xml:space="preserve">Клетка как биологическая система </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2.1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2.2</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Химический состав клетки. Макро-, микро- и ультрамикроэлементы</w:t>
            </w:r>
            <w:r w:rsidRPr="00534791">
              <w:rPr>
                <w:rFonts w:ascii="Times New Roman" w:hAnsi="Times New Roman"/>
                <w:color w:val="000000"/>
                <w:sz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Липиды. Гидрофильно-гидрофобные свойства. Классификация липидов</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Триглицериды</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фосфолипиды</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воски</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стероиды</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Биологические функции липидов. Общие свойства биологических мембран – текучесть, способность к самозамыканию, полупроницаемость.</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Структурная биология: биохимические и биофизические исследования состава и пространственной структуры биомолекул</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2.3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Типы клеток: эукариотическая и прокариотическая. Структурно-функциональные образования клетки.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w:t>
            </w:r>
            <w:r w:rsidRPr="00534791">
              <w:rPr>
                <w:rFonts w:ascii="Times New Roman" w:hAnsi="Times New Roman"/>
                <w:color w:val="000000"/>
                <w:sz w:val="24"/>
                <w:lang w:val="ru-RU"/>
              </w:rPr>
              <w:lastRenderedPageBreak/>
              <w:t>одномембранных органоидов клетки. Строение гранулярного ретикулума. Синтез растворимых белков.</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Полуавтономные органоиды клетки: митохондрии, пластиды.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Немембранные органоиды клетки Строение и функции немембранных органоидов клетки. Рибосомы. Микрофиламенты</w:t>
            </w:r>
            <w:r w:rsidRPr="00534791">
              <w:rPr>
                <w:rFonts w:ascii="Times New Roman" w:hAnsi="Times New Roman"/>
                <w:i/>
                <w:color w:val="000000"/>
                <w:spacing w:val="-2"/>
                <w:sz w:val="24"/>
                <w:lang w:val="ru-RU"/>
              </w:rPr>
              <w:t>.</w:t>
            </w:r>
            <w:r w:rsidRPr="00534791">
              <w:rPr>
                <w:rFonts w:ascii="Times New Roman" w:hAnsi="Times New Roman"/>
                <w:color w:val="000000"/>
                <w:spacing w:val="-2"/>
                <w:sz w:val="24"/>
                <w:lang w:val="ru-RU"/>
              </w:rPr>
              <w:t xml:space="preserve"> Мышечные клетки. Микротрубочки. Клеточный центр. Строение и движение жгутиков и ресничек. Микротрубочки цитоплазмы. Центриоль.</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Белки хроматина – гистоны.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Клеточные включения. Сравнительная характеристика клеток эукариот (растительной, животной, грибной)</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2.4</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Первичный синтез органических веществ в клетке. Фотосинтез. Роль хлоропластов в процессе фотосинтеза. Световая и темновая фазы. Продуктивность фотосинтеза. Влияние различных факторов на скорость фотосинтеза. Значение фотосинтеза.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Хемосинтез. Разнообразие организмов-хемосинтетиков: нитрифицирующие бактерии, железобактерии, серобактерии, водородные бактерии. Значение хемосинтеза.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Аэробные организмы. Этапы энергетического обмена. Подготовительный этап. Гликолиз – бескислородное расщепление глюкозы. </w:t>
            </w:r>
          </w:p>
          <w:p w:rsidR="00D5304A" w:rsidRDefault="00E36EBE">
            <w:pPr>
              <w:spacing w:after="0" w:line="312" w:lineRule="auto"/>
              <w:ind w:left="336"/>
              <w:jc w:val="both"/>
            </w:pPr>
            <w:r w:rsidRPr="00534791">
              <w:rPr>
                <w:rFonts w:ascii="Times New Roman" w:hAnsi="Times New Roman"/>
                <w:color w:val="000000"/>
                <w:sz w:val="24"/>
                <w:lang w:val="ru-RU"/>
              </w:rPr>
              <w:lastRenderedPageBreak/>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w:t>
            </w:r>
            <w:r>
              <w:rPr>
                <w:rFonts w:ascii="Times New Roman" w:hAnsi="Times New Roman"/>
                <w:color w:val="000000"/>
                <w:sz w:val="24"/>
              </w:rPr>
              <w:t>Эффективность энергетического обмена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2.5</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Вирусы – неклеточные формы жизни и облигатные паразиты. Строение простых и сложных вирусов, ретровирусов, бактериофагов.</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Вирусные заболевания человека, животных, растений. СПИД, </w:t>
            </w:r>
            <w:r>
              <w:rPr>
                <w:rFonts w:ascii="Times New Roman" w:hAnsi="Times New Roman"/>
                <w:color w:val="000000"/>
                <w:sz w:val="24"/>
              </w:rPr>
              <w:t>COVID</w:t>
            </w:r>
            <w:r w:rsidRPr="00534791">
              <w:rPr>
                <w:rFonts w:ascii="Times New Roman" w:hAnsi="Times New Roman"/>
                <w:color w:val="000000"/>
                <w:sz w:val="24"/>
                <w:lang w:val="ru-RU"/>
              </w:rPr>
              <w:t>-19, социальные и медицинские проблемы</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2.6</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D5304A" w:rsidRDefault="00E36EBE">
            <w:pPr>
              <w:spacing w:after="0" w:line="312" w:lineRule="auto"/>
              <w:ind w:left="336"/>
              <w:jc w:val="both"/>
            </w:pPr>
            <w:r w:rsidRPr="00534791">
              <w:rPr>
                <w:rFonts w:ascii="Times New Roman" w:hAnsi="Times New Roman"/>
                <w:color w:val="000000"/>
                <w:sz w:val="24"/>
                <w:lang w:val="ru-RU"/>
              </w:rPr>
              <w:t xml:space="preserve">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w:t>
            </w:r>
            <w:r>
              <w:rPr>
                <w:rFonts w:ascii="Times New Roman" w:hAnsi="Times New Roman"/>
                <w:color w:val="000000"/>
                <w:sz w:val="24"/>
              </w:rPr>
              <w:t>Программируемая клеточная гибель – апоптоз.</w:t>
            </w:r>
          </w:p>
          <w:p w:rsidR="00D5304A" w:rsidRDefault="00E36EBE">
            <w:pPr>
              <w:spacing w:after="0" w:line="312" w:lineRule="auto"/>
              <w:ind w:left="336"/>
              <w:jc w:val="both"/>
            </w:pPr>
            <w:r>
              <w:rPr>
                <w:rFonts w:ascii="Times New Roman" w:hAnsi="Times New Roman"/>
                <w:color w:val="000000"/>
                <w:sz w:val="24"/>
              </w:rPr>
              <w:t>Функциональная геномика</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w:t>
            </w:r>
          </w:p>
        </w:tc>
        <w:tc>
          <w:tcPr>
            <w:tcW w:w="13784" w:type="dxa"/>
            <w:tcMar>
              <w:top w:w="50" w:type="dxa"/>
              <w:left w:w="100" w:type="dxa"/>
            </w:tcMar>
            <w:vAlign w:val="center"/>
          </w:tcPr>
          <w:p w:rsidR="00D5304A" w:rsidRDefault="00E36EBE">
            <w:pPr>
              <w:spacing w:after="0" w:line="312" w:lineRule="auto"/>
              <w:ind w:left="336"/>
              <w:jc w:val="both"/>
            </w:pPr>
            <w:r>
              <w:rPr>
                <w:rFonts w:ascii="Times New Roman" w:hAnsi="Times New Roman"/>
                <w:color w:val="000000"/>
                <w:sz w:val="24"/>
              </w:rPr>
              <w:t>Организм как биологическая система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Одноклеточные, колониальные, многоклеточные организмы и многотканевые организмы.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lastRenderedPageBreak/>
              <w:t xml:space="preserve">Формы размножения организмов: бесполое (включая вегетативное) и половое. Виды бесполого размножения: почкование, споруляция, фрагментация, клонирование.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Предзародышевое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 </w:t>
            </w:r>
          </w:p>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3.2</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Pr>
                <w:rFonts w:ascii="Times New Roman" w:hAnsi="Times New Roman"/>
                <w:color w:val="000000"/>
                <w:sz w:val="24"/>
              </w:rPr>
              <w:t xml:space="preserve">Основные методы генетики: гибридологический, цитологический, молекулярно-генетический </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3.3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Анализирующее скрещивание. Промежуточный характер наследования. Расщепление признаков при неполном доминировании.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5304A" w:rsidRDefault="00E36EBE">
            <w:pPr>
              <w:spacing w:after="0" w:line="312" w:lineRule="auto"/>
              <w:ind w:left="336"/>
              <w:jc w:val="both"/>
            </w:pPr>
            <w:r w:rsidRPr="00534791">
              <w:rPr>
                <w:rFonts w:ascii="Times New Roman" w:hAnsi="Times New Roman"/>
                <w:color w:val="000000"/>
                <w:sz w:val="24"/>
                <w:lang w:val="ru-RU"/>
              </w:rPr>
              <w:t xml:space="preserve">Генотип как целостная система. Плейотропия – множественное действие гена. </w:t>
            </w:r>
            <w:r>
              <w:rPr>
                <w:rFonts w:ascii="Times New Roman" w:hAnsi="Times New Roman"/>
                <w:color w:val="000000"/>
                <w:sz w:val="24"/>
              </w:rPr>
              <w:t>Множественный аллелизм. Взаимодействие неаллельных генов. Комплементарность. Эпистаз</w:t>
            </w:r>
            <w:r>
              <w:rPr>
                <w:rFonts w:ascii="Times New Roman" w:hAnsi="Times New Roman"/>
                <w:i/>
                <w:color w:val="000000"/>
                <w:sz w:val="24"/>
              </w:rPr>
              <w:t xml:space="preserve">. </w:t>
            </w:r>
            <w:r>
              <w:rPr>
                <w:rFonts w:ascii="Times New Roman" w:hAnsi="Times New Roman"/>
                <w:color w:val="000000"/>
                <w:sz w:val="24"/>
              </w:rPr>
              <w:t>Полимерия</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3.4</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5304A" w:rsidRPr="00534791" w:rsidRDefault="00E36EBE">
            <w:pPr>
              <w:spacing w:after="0" w:line="312" w:lineRule="auto"/>
              <w:ind w:left="336"/>
              <w:jc w:val="both"/>
              <w:rPr>
                <w:lang w:val="ru-RU"/>
              </w:rPr>
            </w:pPr>
            <w:r w:rsidRPr="00534791">
              <w:rPr>
                <w:rFonts w:ascii="Times New Roman" w:hAnsi="Times New Roman"/>
                <w:color w:val="000000"/>
                <w:spacing w:val="-4"/>
                <w:sz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w:t>
            </w:r>
            <w:r w:rsidRPr="00534791">
              <w:rPr>
                <w:rFonts w:ascii="Times New Roman" w:hAnsi="Times New Roman"/>
                <w:color w:val="000000"/>
                <w:sz w:val="24"/>
                <w:lang w:val="ru-RU"/>
              </w:rPr>
              <w:t xml:space="preserve"> рядов в наследственной изменчивости (Н.И. Вавилов). Внеядерная изменчивость и наследственность</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3.5</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Наследственные заболевания человека. Генные и хромосомные болезни человека. </w:t>
            </w:r>
            <w:r w:rsidRPr="00534791">
              <w:rPr>
                <w:rFonts w:ascii="Times New Roman" w:hAnsi="Times New Roman"/>
                <w:color w:val="000000"/>
                <w:spacing w:val="-2"/>
                <w:sz w:val="24"/>
                <w:lang w:val="ru-RU"/>
              </w:rPr>
              <w:t xml:space="preserve">Болезни с наследственной предрасположенностью. Значение медицинской генетики в предотвращении и лечении генетических заболеваний человека. </w:t>
            </w:r>
            <w:r>
              <w:rPr>
                <w:rFonts w:ascii="Times New Roman" w:hAnsi="Times New Roman"/>
                <w:color w:val="000000"/>
                <w:spacing w:val="-2"/>
                <w:sz w:val="24"/>
              </w:rPr>
              <w:t>Стволовые клетки</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3.6</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pacing w:val="-3"/>
                <w:sz w:val="24"/>
                <w:lang w:val="ru-RU"/>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D5304A" w:rsidRPr="00534791" w:rsidRDefault="00E36EBE">
            <w:pPr>
              <w:spacing w:after="0" w:line="312" w:lineRule="auto"/>
              <w:ind w:left="336"/>
              <w:jc w:val="both"/>
              <w:rPr>
                <w:lang w:val="ru-RU"/>
              </w:rPr>
            </w:pPr>
            <w:r w:rsidRPr="00534791">
              <w:rPr>
                <w:rFonts w:ascii="Times New Roman" w:hAnsi="Times New Roman"/>
                <w:color w:val="000000"/>
                <w:spacing w:val="-6"/>
                <w:sz w:val="24"/>
                <w:lang w:val="ru-RU"/>
              </w:rP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3.7</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r w:rsidRPr="00534791">
              <w:rPr>
                <w:rFonts w:ascii="Times New Roman" w:hAnsi="Times New Roman"/>
                <w:i/>
                <w:color w:val="000000"/>
                <w:spacing w:val="-2"/>
                <w:sz w:val="24"/>
                <w:lang w:val="ru-RU"/>
              </w:rPr>
              <w:t xml:space="preserve"> </w:t>
            </w:r>
            <w:r w:rsidRPr="00534791">
              <w:rPr>
                <w:rFonts w:ascii="Times New Roman" w:hAnsi="Times New Roman"/>
                <w:color w:val="000000"/>
                <w:spacing w:val="-2"/>
                <w:sz w:val="24"/>
                <w:lang w:val="ru-RU"/>
              </w:rPr>
              <w:t xml:space="preserve">Искусственное оплодотворение. Реконструкция яйцеклеток и клонирование животных. Метод трансплантации ядер клеток.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4</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Система и многообразие органического мира</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4.1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rsidR="00D5304A" w:rsidRDefault="00E36EBE">
            <w:pPr>
              <w:spacing w:after="0" w:line="312" w:lineRule="auto"/>
              <w:ind w:left="336"/>
              <w:jc w:val="both"/>
            </w:pPr>
            <w:r w:rsidRPr="00534791">
              <w:rPr>
                <w:rFonts w:ascii="Times New Roman" w:hAnsi="Times New Roman"/>
                <w:color w:val="000000"/>
                <w:sz w:val="24"/>
                <w:lang w:val="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амёбоидное, жгутиковое, ресничное. Защита у одноклеточных организмов. </w:t>
            </w:r>
            <w:r>
              <w:rPr>
                <w:rFonts w:ascii="Times New Roman" w:hAnsi="Times New Roman"/>
                <w:color w:val="000000"/>
                <w:sz w:val="24"/>
              </w:rPr>
              <w:t>Раздражимость у одноклеточных организмов. Таксисы</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4.2</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w:t>
            </w:r>
            <w:r>
              <w:rPr>
                <w:rFonts w:ascii="Times New Roman" w:hAnsi="Times New Roman"/>
                <w:color w:val="000000"/>
                <w:sz w:val="24"/>
              </w:rPr>
              <w:t>Особенности строения, функций и расположения тканей в органах растений</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4.3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rsidR="00D5304A" w:rsidRDefault="00E36EBE">
            <w:pPr>
              <w:spacing w:after="0" w:line="312" w:lineRule="auto"/>
              <w:ind w:left="336"/>
              <w:jc w:val="both"/>
            </w:pPr>
            <w:r w:rsidRPr="00534791">
              <w:rPr>
                <w:rFonts w:ascii="Times New Roman" w:hAnsi="Times New Roman"/>
                <w:color w:val="000000"/>
                <w:sz w:val="24"/>
                <w:lang w:val="ru-RU"/>
              </w:rPr>
              <w:t xml:space="preserve">Раздражимость и регуляция у организмов. Раздражимость и регуляция у многоклеточных растений. </w:t>
            </w:r>
            <w:r>
              <w:rPr>
                <w:rFonts w:ascii="Times New Roman" w:hAnsi="Times New Roman"/>
                <w:color w:val="000000"/>
                <w:sz w:val="24"/>
              </w:rPr>
              <w:t>Ростовые вещества и их значение</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4.5</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4.6</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Движение многоклеточных животных. Питание животных. Питание позвоночных животных. Дыхание животных. Кожное дыхание. Жаберное и лёгочное дыхание.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lastRenderedPageBreak/>
              <w:t xml:space="preserve">Дыхание позвоночных животных. Эволюционное усложнение строения лёгких позвоночных животных. Дыхательная система человека. Механизм вентиляции лёгких у птиц и млекопитающих. Транспорт веществ у организмов. Транспорт веществ у животных. Кровеносная система и её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Связь полости тела с кровеносной и выделительной системами. Выделение у позвоночных животных. Защита у многоклеточных животных. Покровы и их производные.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Нервная система и рефлекторная регуляция у многоклеточных животных. Нервная система и её отделы. Эволюционное усложнение строения нервной системы у животных.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Разработка алгоритмов и программ для эффективной функциональной аннотации геномов, транскриптомов, протеомов, метаболомов микроорганизмов, растений, животных и человека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5</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Организм человека и его здоровье</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5.2</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Защита организма от болезней. Иммунная система человека. Клеточный и гуморальный иммунитет. Врождённый, приобретённый специфический иммунитет. Теория клонально-селективного иммунитета (П.Эрлих, Ф.М.Бернет, С.Тонегава). Воспалительные ответы организмов. Роль врождённого иммунитета в развитии системных заболеваний</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5.3</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Кровеносная система и её органы. Сердце, кровеносные сосуды и кровь. </w:t>
            </w:r>
            <w:r>
              <w:rPr>
                <w:rFonts w:ascii="Times New Roman" w:hAnsi="Times New Roman"/>
                <w:color w:val="000000"/>
                <w:sz w:val="24"/>
              </w:rPr>
              <w:t>Круги кровообращения. Работа сердца и её регуляция</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5.4</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Дыхание человека. Диффузия газов через поверхность клетки. Дыхательная система человека. Дыхательная поверхность. </w:t>
            </w:r>
            <w:r>
              <w:rPr>
                <w:rFonts w:ascii="Times New Roman" w:hAnsi="Times New Roman"/>
                <w:color w:val="000000"/>
                <w:sz w:val="24"/>
              </w:rPr>
              <w:t>Регуляция дыхания. Дыхательные объёмы</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5.5</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Пищеварительная система человека. Отделы пищеварительного тракта. </w:t>
            </w:r>
            <w:r>
              <w:rPr>
                <w:rFonts w:ascii="Times New Roman" w:hAnsi="Times New Roman"/>
                <w:color w:val="000000"/>
                <w:sz w:val="24"/>
              </w:rPr>
              <w:t>Пищеварительные железы. Внутриполостное и внутриклеточное пищеварение</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5.6</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w:t>
            </w:r>
            <w:r>
              <w:rPr>
                <w:rFonts w:ascii="Times New Roman" w:hAnsi="Times New Roman"/>
                <w:color w:val="000000"/>
                <w:sz w:val="24"/>
              </w:rPr>
              <w:t>Образование мочи у человека</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5.7</w:t>
            </w:r>
          </w:p>
        </w:tc>
        <w:tc>
          <w:tcPr>
            <w:tcW w:w="13784" w:type="dxa"/>
            <w:tcMar>
              <w:top w:w="50" w:type="dxa"/>
              <w:left w:w="100" w:type="dxa"/>
            </w:tcMar>
            <w:vAlign w:val="center"/>
          </w:tcPr>
          <w:p w:rsidR="00D5304A" w:rsidRDefault="00E36EBE">
            <w:pPr>
              <w:spacing w:after="0" w:line="312" w:lineRule="auto"/>
              <w:ind w:left="336"/>
              <w:jc w:val="both"/>
            </w:pPr>
            <w:r w:rsidRPr="00534791">
              <w:rPr>
                <w:rFonts w:ascii="Times New Roman" w:hAnsi="Times New Roman"/>
                <w:color w:val="000000"/>
                <w:sz w:val="24"/>
                <w:lang w:val="ru-RU"/>
              </w:rPr>
              <w:t xml:space="preserve">Движение человека: мышечная система. Скелетные мышцы и их работа. </w:t>
            </w:r>
            <w:r>
              <w:rPr>
                <w:rFonts w:ascii="Times New Roman" w:hAnsi="Times New Roman"/>
                <w:color w:val="000000"/>
                <w:sz w:val="24"/>
              </w:rPr>
              <w:t>Строение и типы соединения костей</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6</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Теория эволюции. Развитие жизни на Земле</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6.1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Эволюционная теория Ч. Дарвина. Предпосылки возникновения дарвинизма. Жизнь и научная деятельность Ч. Дарвина.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5304A" w:rsidRDefault="00E36EBE">
            <w:pPr>
              <w:spacing w:after="0" w:line="312" w:lineRule="auto"/>
              <w:ind w:left="336"/>
              <w:jc w:val="both"/>
            </w:pPr>
            <w:r w:rsidRPr="00534791">
              <w:rPr>
                <w:rFonts w:ascii="Times New Roman" w:hAnsi="Times New Roman"/>
                <w:color w:val="000000"/>
                <w:sz w:val="24"/>
                <w:lang w:val="ru-RU"/>
              </w:rPr>
              <w:t xml:space="preserve">Оформление синтетической теории эволюции (СТЭ). Нейтральная теория эволюции. Современная эволюционная биология. </w:t>
            </w:r>
            <w:r>
              <w:rPr>
                <w:rFonts w:ascii="Times New Roman" w:hAnsi="Times New Roman"/>
                <w:color w:val="000000"/>
                <w:sz w:val="24"/>
              </w:rPr>
              <w:t>Значение эволюционной теории в формировании естественно-научной картины мира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6.2</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lastRenderedPageBreak/>
              <w:t>Механизмы формирования биологического разнообразия.</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6.3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Хромосомные мутации и эволюция геномов. </w:t>
            </w:r>
          </w:p>
          <w:p w:rsidR="00D5304A" w:rsidRDefault="00E36EBE">
            <w:pPr>
              <w:spacing w:after="0" w:line="312" w:lineRule="auto"/>
              <w:ind w:left="336"/>
              <w:jc w:val="both"/>
            </w:pPr>
            <w:r w:rsidRPr="00534791">
              <w:rPr>
                <w:rFonts w:ascii="Times New Roman" w:hAnsi="Times New Roman"/>
                <w:color w:val="000000"/>
                <w:sz w:val="24"/>
                <w:lang w:val="ru-RU"/>
              </w:rPr>
              <w:t xml:space="preserve">Общие закономерности (правила) эволюции. Необратимость эволюции. Адаптивная радиация. </w:t>
            </w:r>
            <w:r>
              <w:rPr>
                <w:rFonts w:ascii="Times New Roman" w:hAnsi="Times New Roman"/>
                <w:color w:val="000000"/>
                <w:sz w:val="24"/>
              </w:rPr>
              <w:t>Неравномерность темпов эволюции</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6.4</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r w:rsidRPr="00534791">
              <w:rPr>
                <w:rFonts w:ascii="Times New Roman" w:hAnsi="Times New Roman"/>
                <w:color w:val="000000"/>
                <w:sz w:val="24"/>
                <w:lang w:val="ru-RU"/>
              </w:rPr>
              <w:lastRenderedPageBreak/>
              <w:t>Современные микробные биоплёнки как аналог первых на Земле сообществ. Строматолиты</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Прокариоты и эукариоты.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Освоение беспозвоночными и позвоночными животными суши.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5304A" w:rsidRDefault="00E36EBE">
            <w:pPr>
              <w:spacing w:after="0" w:line="312" w:lineRule="auto"/>
              <w:ind w:left="336"/>
              <w:jc w:val="both"/>
            </w:pPr>
            <w:r w:rsidRPr="00534791">
              <w:rPr>
                <w:rFonts w:ascii="Times New Roman" w:hAnsi="Times New Roman"/>
                <w:color w:val="000000"/>
                <w:sz w:val="24"/>
                <w:lang w:val="ru-RU"/>
              </w:rPr>
              <w:t xml:space="preserve">Массовые вымирания – экологические кризисы прошлого. Причины и следствия массовых вымираний. </w:t>
            </w:r>
            <w:r>
              <w:rPr>
                <w:rFonts w:ascii="Times New Roman" w:hAnsi="Times New Roman"/>
                <w:color w:val="000000"/>
                <w:sz w:val="24"/>
              </w:rPr>
              <w:t>Современный экологический кризис, его особенности</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6.5</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Разделы и задачи антропологии. Методы антропологии. Становление представлений о происхождении человека. Современные научные теории.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7</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Экосистемы и присущие им закономерности </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7.1</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Разделы и задачи экологии. Связь экологии с другими науками.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7.2</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Влажность как экологический фактор. Приспособления растений к поддержанию водного баланса</w:t>
            </w:r>
            <w:r w:rsidRPr="00534791">
              <w:rPr>
                <w:rFonts w:ascii="Times New Roman" w:hAnsi="Times New Roman"/>
                <w:i/>
                <w:color w:val="000000"/>
                <w:spacing w:val="-2"/>
                <w:sz w:val="24"/>
                <w:lang w:val="ru-RU"/>
              </w:rPr>
              <w:t xml:space="preserve">. </w:t>
            </w:r>
            <w:r w:rsidRPr="00534791">
              <w:rPr>
                <w:rFonts w:ascii="Times New Roman" w:hAnsi="Times New Roman"/>
                <w:color w:val="000000"/>
                <w:spacing w:val="-2"/>
                <w:sz w:val="24"/>
                <w:lang w:val="ru-RU"/>
              </w:rPr>
              <w:t>Классификация растений по отношению к воде. Приспособления животных к изменению водного режима.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lastRenderedPageBreak/>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tc>
      </w:tr>
      <w:tr w:rsidR="00D5304A">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7.3</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Экологические характеристики популяции. Популяция как биологическая система</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 xml:space="preserve">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4"/>
              </w:rPr>
              <w:t>r</w:t>
            </w:r>
            <w:r w:rsidRPr="00534791">
              <w:rPr>
                <w:rFonts w:ascii="Times New Roman" w:hAnsi="Times New Roman"/>
                <w:color w:val="000000"/>
                <w:sz w:val="24"/>
                <w:lang w:val="ru-RU"/>
              </w:rPr>
              <w:t xml:space="preserve">- и </w:t>
            </w:r>
            <w:r>
              <w:rPr>
                <w:rFonts w:ascii="Times New Roman" w:hAnsi="Times New Roman"/>
                <w:color w:val="000000"/>
                <w:sz w:val="24"/>
              </w:rPr>
              <w:t>K</w:t>
            </w:r>
            <w:r w:rsidRPr="00534791">
              <w:rPr>
                <w:rFonts w:ascii="Times New Roman" w:hAnsi="Times New Roman"/>
                <w:color w:val="000000"/>
                <w:sz w:val="24"/>
                <w:lang w:val="ru-RU"/>
              </w:rPr>
              <w:t>-стратегии).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D5304A" w:rsidRDefault="00E36EBE">
            <w:pPr>
              <w:spacing w:after="0" w:line="312" w:lineRule="auto"/>
              <w:ind w:left="336"/>
              <w:jc w:val="both"/>
            </w:pPr>
            <w:r w:rsidRPr="00534791">
              <w:rPr>
                <w:rFonts w:ascii="Times New Roman" w:hAnsi="Times New Roman"/>
                <w:color w:val="000000"/>
                <w:sz w:val="24"/>
                <w:lang w:val="ru-RU"/>
              </w:rPr>
              <w:t xml:space="preserve">Вид как система популяций. Ареалы видов. Виды и их жизненные стратегии. </w:t>
            </w:r>
            <w:r>
              <w:rPr>
                <w:rFonts w:ascii="Times New Roman" w:hAnsi="Times New Roman"/>
                <w:color w:val="000000"/>
                <w:sz w:val="24"/>
              </w:rPr>
              <w:t>Закономерности поведения и миграций животных. Биологические инвазии чужеродных видов</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7.4</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Сообщества организмов. Биоценоз и его структура. Связи между организмами в биоценозе. Экосистема как открытая система (А.Дж.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Круговорот веществ и поток энергии в экосистеме.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Основные показатели экосистемы. Биомасса и продукция. Экологические пирамиды чисел, биомассы и энергии. </w:t>
            </w:r>
          </w:p>
          <w:p w:rsidR="00D5304A" w:rsidRPr="00534791" w:rsidRDefault="00E36EBE">
            <w:pPr>
              <w:spacing w:after="0" w:line="312" w:lineRule="auto"/>
              <w:ind w:left="336"/>
              <w:jc w:val="both"/>
              <w:rPr>
                <w:lang w:val="ru-RU"/>
              </w:rPr>
            </w:pPr>
            <w:r w:rsidRPr="00534791">
              <w:rPr>
                <w:rFonts w:ascii="Times New Roman" w:hAnsi="Times New Roman"/>
                <w:color w:val="000000"/>
                <w:spacing w:val="-2"/>
                <w:sz w:val="24"/>
                <w:lang w:val="ru-RU"/>
              </w:rPr>
              <w:t xml:space="preserve">Направленные закономерные смены сообществ – сукцессии. Первичные и вторичные сукцессии и их причины. Антропогенные воздействия на </w:t>
            </w:r>
            <w:r w:rsidRPr="00534791">
              <w:rPr>
                <w:rFonts w:ascii="Times New Roman" w:hAnsi="Times New Roman"/>
                <w:color w:val="000000"/>
                <w:spacing w:val="-2"/>
                <w:sz w:val="24"/>
                <w:lang w:val="ru-RU"/>
              </w:rPr>
              <w:lastRenderedPageBreak/>
              <w:t>сукцессии. Климаксное сообщество</w:t>
            </w:r>
            <w:r w:rsidRPr="00534791">
              <w:rPr>
                <w:rFonts w:ascii="Times New Roman" w:hAnsi="Times New Roman"/>
                <w:i/>
                <w:color w:val="000000"/>
                <w:spacing w:val="-2"/>
                <w:sz w:val="24"/>
                <w:lang w:val="ru-RU"/>
              </w:rPr>
              <w:t>.</w:t>
            </w:r>
            <w:r w:rsidRPr="00534791">
              <w:rPr>
                <w:rFonts w:ascii="Times New Roman" w:hAnsi="Times New Roman"/>
                <w:color w:val="000000"/>
                <w:spacing w:val="-2"/>
                <w:sz w:val="24"/>
                <w:lang w:val="ru-RU"/>
              </w:rPr>
              <w:t xml:space="preserve"> Биоразнообразие и полнота круговорота веществ – основа устойчивости сообществ.</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Природные экосистемы. Антропогенные экосистемы. Агроэкосистема. Агроценоз. Различия между антропогенными и природными экосистемами.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Урбоэкосистемы. Основные компоненты урбоэкосистем. Городская флора и фауна. Синантропизация городской фауны</w:t>
            </w:r>
            <w:r w:rsidRPr="00534791">
              <w:rPr>
                <w:rFonts w:ascii="Times New Roman" w:hAnsi="Times New Roman"/>
                <w:i/>
                <w:color w:val="000000"/>
                <w:sz w:val="24"/>
                <w:lang w:val="ru-RU"/>
              </w:rPr>
              <w:t>.</w:t>
            </w:r>
            <w:r w:rsidRPr="00534791">
              <w:rPr>
                <w:rFonts w:ascii="Times New Roman" w:hAnsi="Times New Roman"/>
                <w:color w:val="000000"/>
                <w:sz w:val="24"/>
                <w:lang w:val="ru-RU"/>
              </w:rPr>
              <w:t xml:space="preserve"> Биологическое и хозяйственное значение агроэкосистем и урбоэкосистем. Закономерности формирования основных взаимодействий организмов в экосистемах.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Перенос энергии и веществ между смежными экосистемами.</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Устойчивость организмов, популяций и экосистем в условиях естественных и антропогенных воздействий</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lastRenderedPageBreak/>
              <w:t>7.5</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Биосфера – общепланетарная оболочка Земли, где существует или существовала жизнь. Учение В.И. Вернадского о биосфере. Области биосферы и её состав. Живое вещество биосферы и его функции.</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Зональность биосферы. Понятие о биоме</w:t>
            </w:r>
            <w:r w:rsidRPr="00534791">
              <w:rPr>
                <w:rFonts w:ascii="Times New Roman" w:hAnsi="Times New Roman"/>
                <w:i/>
                <w:color w:val="000000"/>
                <w:sz w:val="24"/>
                <w:lang w:val="ru-RU"/>
              </w:rPr>
              <w:t xml:space="preserve">. </w:t>
            </w:r>
            <w:r w:rsidRPr="00534791">
              <w:rPr>
                <w:rFonts w:ascii="Times New Roman" w:hAnsi="Times New Roman"/>
                <w:color w:val="000000"/>
                <w:sz w:val="24"/>
                <w:lang w:val="ru-RU"/>
              </w:rPr>
              <w:t xml:space="preserve">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Структура и функция живых систем, оценка их ресурсного потенциала и биосферных функций</w:t>
            </w:r>
          </w:p>
        </w:tc>
      </w:tr>
      <w:tr w:rsidR="00D5304A" w:rsidRPr="00534791">
        <w:trPr>
          <w:trHeight w:val="144"/>
        </w:trPr>
        <w:tc>
          <w:tcPr>
            <w:tcW w:w="1066" w:type="dxa"/>
            <w:tcMar>
              <w:top w:w="50" w:type="dxa"/>
              <w:left w:w="100" w:type="dxa"/>
            </w:tcMar>
            <w:vAlign w:val="center"/>
          </w:tcPr>
          <w:p w:rsidR="00D5304A" w:rsidRDefault="00E36EBE">
            <w:pPr>
              <w:spacing w:after="0" w:line="336" w:lineRule="auto"/>
              <w:ind w:left="336"/>
              <w:jc w:val="center"/>
            </w:pPr>
            <w:r>
              <w:rPr>
                <w:rFonts w:ascii="Times New Roman" w:hAnsi="Times New Roman"/>
                <w:color w:val="000000"/>
                <w:sz w:val="24"/>
              </w:rPr>
              <w:t>7.6</w:t>
            </w:r>
          </w:p>
        </w:tc>
        <w:tc>
          <w:tcPr>
            <w:tcW w:w="13784" w:type="dxa"/>
            <w:tcMar>
              <w:top w:w="50" w:type="dxa"/>
              <w:left w:w="100" w:type="dxa"/>
            </w:tcMar>
            <w:vAlign w:val="center"/>
          </w:tcPr>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D5304A" w:rsidRPr="00534791" w:rsidRDefault="00E36EBE">
            <w:pPr>
              <w:spacing w:after="0" w:line="312" w:lineRule="auto"/>
              <w:ind w:left="336"/>
              <w:jc w:val="both"/>
              <w:rPr>
                <w:lang w:val="ru-RU"/>
              </w:rPr>
            </w:pPr>
            <w:r w:rsidRPr="00534791">
              <w:rPr>
                <w:rFonts w:ascii="Times New Roman" w:hAnsi="Times New Roman"/>
                <w:color w:val="000000"/>
                <w:sz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rsidR="00D5304A" w:rsidRPr="00534791" w:rsidRDefault="00D5304A">
      <w:pPr>
        <w:rPr>
          <w:lang w:val="ru-RU"/>
        </w:rPr>
        <w:sectPr w:rsidR="00D5304A" w:rsidRPr="00534791">
          <w:pgSz w:w="11906" w:h="16383"/>
          <w:pgMar w:top="1134" w:right="850" w:bottom="1134" w:left="1701" w:header="720" w:footer="720" w:gutter="0"/>
          <w:cols w:space="720"/>
        </w:sectPr>
      </w:pPr>
    </w:p>
    <w:p w:rsidR="00D5304A" w:rsidRPr="00534791" w:rsidRDefault="00E36EBE">
      <w:pPr>
        <w:spacing w:after="0"/>
        <w:ind w:left="120"/>
        <w:rPr>
          <w:lang w:val="ru-RU"/>
        </w:rPr>
      </w:pPr>
      <w:bookmarkStart w:id="12" w:name="block-78272454"/>
      <w:bookmarkEnd w:id="11"/>
      <w:r w:rsidRPr="00534791">
        <w:rPr>
          <w:rFonts w:ascii="Times New Roman" w:hAnsi="Times New Roman"/>
          <w:b/>
          <w:color w:val="000000"/>
          <w:sz w:val="28"/>
          <w:lang w:val="ru-RU"/>
        </w:rPr>
        <w:lastRenderedPageBreak/>
        <w:t>УЧЕБНО-МЕТОДИЧЕСКОЕ ОБЕСПЕЧЕНИЕ ОБРАЗОВАТЕЛЬНОГО ПРОЦЕССА</w:t>
      </w:r>
    </w:p>
    <w:p w:rsidR="00D5304A" w:rsidRPr="00534791" w:rsidRDefault="00E36EBE">
      <w:pPr>
        <w:spacing w:after="0" w:line="480" w:lineRule="auto"/>
        <w:ind w:left="120"/>
        <w:rPr>
          <w:lang w:val="ru-RU"/>
        </w:rPr>
      </w:pPr>
      <w:r w:rsidRPr="00534791">
        <w:rPr>
          <w:rFonts w:ascii="Times New Roman" w:hAnsi="Times New Roman"/>
          <w:b/>
          <w:color w:val="000000"/>
          <w:sz w:val="28"/>
          <w:lang w:val="ru-RU"/>
        </w:rPr>
        <w:t>ОБЯЗАТЕЛЬНЫЕ УЧЕБНЫЕ МАТЕРИАЛЫ ДЛЯ УЧЕНИКА</w:t>
      </w:r>
    </w:p>
    <w:p w:rsidR="00D5304A" w:rsidRPr="00534791" w:rsidRDefault="00D5304A">
      <w:pPr>
        <w:spacing w:after="0" w:line="480" w:lineRule="auto"/>
        <w:ind w:left="120"/>
        <w:rPr>
          <w:lang w:val="ru-RU"/>
        </w:rPr>
      </w:pPr>
    </w:p>
    <w:p w:rsidR="00D5304A" w:rsidRPr="00534791" w:rsidRDefault="00D5304A">
      <w:pPr>
        <w:spacing w:after="0" w:line="480" w:lineRule="auto"/>
        <w:ind w:left="120"/>
        <w:rPr>
          <w:lang w:val="ru-RU"/>
        </w:rPr>
      </w:pPr>
    </w:p>
    <w:p w:rsidR="00D5304A" w:rsidRPr="00534791" w:rsidRDefault="00D5304A">
      <w:pPr>
        <w:spacing w:after="0"/>
        <w:ind w:left="120"/>
        <w:rPr>
          <w:lang w:val="ru-RU"/>
        </w:rPr>
      </w:pPr>
    </w:p>
    <w:p w:rsidR="00D5304A" w:rsidRPr="00534791" w:rsidRDefault="00E36EBE">
      <w:pPr>
        <w:spacing w:after="0" w:line="480" w:lineRule="auto"/>
        <w:ind w:left="120"/>
        <w:rPr>
          <w:lang w:val="ru-RU"/>
        </w:rPr>
      </w:pPr>
      <w:r w:rsidRPr="00534791">
        <w:rPr>
          <w:rFonts w:ascii="Times New Roman" w:hAnsi="Times New Roman"/>
          <w:b/>
          <w:color w:val="000000"/>
          <w:sz w:val="28"/>
          <w:lang w:val="ru-RU"/>
        </w:rPr>
        <w:t>МЕТОДИЧЕСКИЕ МАТЕРИАЛЫ ДЛЯ УЧИТЕЛЯ</w:t>
      </w:r>
    </w:p>
    <w:p w:rsidR="00D5304A" w:rsidRPr="00534791" w:rsidRDefault="00D5304A">
      <w:pPr>
        <w:spacing w:after="0" w:line="480" w:lineRule="auto"/>
        <w:ind w:left="120"/>
        <w:rPr>
          <w:lang w:val="ru-RU"/>
        </w:rPr>
      </w:pPr>
    </w:p>
    <w:p w:rsidR="00D5304A" w:rsidRPr="00534791" w:rsidRDefault="00D5304A">
      <w:pPr>
        <w:spacing w:after="0"/>
        <w:ind w:left="120"/>
        <w:rPr>
          <w:lang w:val="ru-RU"/>
        </w:rPr>
      </w:pPr>
    </w:p>
    <w:p w:rsidR="00D5304A" w:rsidRPr="00534791" w:rsidRDefault="00E36EBE">
      <w:pPr>
        <w:spacing w:after="0" w:line="480" w:lineRule="auto"/>
        <w:ind w:left="120"/>
        <w:rPr>
          <w:lang w:val="ru-RU"/>
        </w:rPr>
      </w:pPr>
      <w:r w:rsidRPr="00534791">
        <w:rPr>
          <w:rFonts w:ascii="Times New Roman" w:hAnsi="Times New Roman"/>
          <w:b/>
          <w:color w:val="000000"/>
          <w:sz w:val="28"/>
          <w:lang w:val="ru-RU"/>
        </w:rPr>
        <w:t>ЦИФРОВЫЕ ОБРАЗОВАТЕЛЬНЫЕ РЕСУРСЫ И РЕСУРСЫ СЕТИ ИНТЕРНЕТ</w:t>
      </w:r>
    </w:p>
    <w:p w:rsidR="00D5304A" w:rsidRPr="00534791" w:rsidRDefault="00D5304A">
      <w:pPr>
        <w:spacing w:after="0" w:line="480" w:lineRule="auto"/>
        <w:ind w:left="120"/>
        <w:rPr>
          <w:lang w:val="ru-RU"/>
        </w:rPr>
      </w:pPr>
    </w:p>
    <w:p w:rsidR="00D5304A" w:rsidRPr="00534791" w:rsidRDefault="00D5304A">
      <w:pPr>
        <w:rPr>
          <w:lang w:val="ru-RU"/>
        </w:rPr>
        <w:sectPr w:rsidR="00D5304A" w:rsidRPr="00534791">
          <w:pgSz w:w="11906" w:h="16383"/>
          <w:pgMar w:top="1134" w:right="850" w:bottom="1134" w:left="1701" w:header="720" w:footer="720" w:gutter="0"/>
          <w:cols w:space="720"/>
        </w:sectPr>
      </w:pPr>
    </w:p>
    <w:bookmarkEnd w:id="12"/>
    <w:p w:rsidR="00E36EBE" w:rsidRPr="00534791" w:rsidRDefault="00E36EBE">
      <w:pPr>
        <w:rPr>
          <w:lang w:val="ru-RU"/>
        </w:rPr>
      </w:pPr>
    </w:p>
    <w:sectPr w:rsidR="00E36EBE" w:rsidRPr="005347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04A"/>
    <w:rsid w:val="00534791"/>
    <w:rsid w:val="008677C5"/>
    <w:rsid w:val="00920B8A"/>
    <w:rsid w:val="00D333E8"/>
    <w:rsid w:val="00D5304A"/>
    <w:rsid w:val="00E36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28E723-F7C8-41F9-921E-83D2D78A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styleId="21">
    <w:name w:val="Plain Table 2"/>
    <w:basedOn w:val="a1"/>
    <w:uiPriority w:val="42"/>
    <w:rsid w:val="00534791"/>
    <w:pPr>
      <w:spacing w:after="0" w:line="240" w:lineRule="auto"/>
    </w:pPr>
    <w:rPr>
      <w:rFonts w:ascii="Times New Roman" w:eastAsia="Times New Roman" w:hAnsi="Times New Roman" w:cs="Times New Roman"/>
      <w:sz w:val="20"/>
      <w:szCs w:val="20"/>
      <w:lang w:val="ru-RU"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e">
    <w:name w:val="Содержимое таблицы"/>
    <w:basedOn w:val="a"/>
    <w:rsid w:val="00534791"/>
    <w:pPr>
      <w:suppressLineNumbers/>
      <w:suppressAutoHyphens/>
      <w:spacing w:after="0" w:line="240" w:lineRule="auto"/>
    </w:pPr>
    <w:rPr>
      <w:rFonts w:ascii="Liberation Serif" w:eastAsia="SimSun" w:hAnsi="Liberation Serif" w:cs="Arial Unicode MS"/>
      <w:kern w:val="2"/>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22089</Words>
  <Characters>125908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12N</dc:creator>
  <cp:lastModifiedBy>Завуч</cp:lastModifiedBy>
  <cp:revision>5</cp:revision>
  <dcterms:created xsi:type="dcterms:W3CDTF">2025-10-31T04:07:00Z</dcterms:created>
  <dcterms:modified xsi:type="dcterms:W3CDTF">2025-11-12T03:05:00Z</dcterms:modified>
</cp:coreProperties>
</file>